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13" w:rsidRDefault="001A2F7E" w:rsidP="00282E13">
      <w:pPr>
        <w:pStyle w:val="Heading3"/>
      </w:pPr>
      <w:r w:rsidRPr="00E2614E">
        <w:rPr>
          <w:noProof/>
        </w:rPr>
        <w:drawing>
          <wp:inline distT="0" distB="0" distL="0" distR="0" wp14:anchorId="0990604E" wp14:editId="02CB4CE2">
            <wp:extent cx="1572608" cy="552450"/>
            <wp:effectExtent l="0" t="0" r="8890" b="0"/>
            <wp:docPr id="3" name="Picture 3" descr="Rural Health Center - SWOSU College of Pharmacy logo with windmill and line for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ralhealth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5329" cy="553406"/>
                    </a:xfrm>
                    <a:prstGeom prst="rect">
                      <a:avLst/>
                    </a:prstGeom>
                  </pic:spPr>
                </pic:pic>
              </a:graphicData>
            </a:graphic>
          </wp:inline>
        </w:drawing>
      </w:r>
    </w:p>
    <w:p w:rsidR="00157A61" w:rsidRDefault="00157A61" w:rsidP="00411767">
      <w:pPr>
        <w:pStyle w:val="Title"/>
        <w:ind w:firstLine="720"/>
        <w:jc w:val="center"/>
        <w:rPr>
          <w:rFonts w:ascii="Arial Black" w:hAnsi="Arial Black"/>
          <w:sz w:val="32"/>
          <w:szCs w:val="32"/>
        </w:rPr>
      </w:pPr>
      <w:r w:rsidRPr="00157459">
        <w:rPr>
          <w:rFonts w:ascii="Arial Black" w:hAnsi="Arial Black"/>
          <w:sz w:val="32"/>
          <w:szCs w:val="32"/>
        </w:rPr>
        <w:t>RURAL ROCKS</w:t>
      </w:r>
    </w:p>
    <w:p w:rsidR="00BF787C" w:rsidRPr="00BF787C" w:rsidRDefault="00BF787C" w:rsidP="00BF787C">
      <w:pPr>
        <w:jc w:val="center"/>
        <w:rPr>
          <w:i/>
        </w:rPr>
      </w:pPr>
      <w:r w:rsidRPr="00120ABA">
        <w:rPr>
          <w:rStyle w:val="Hyperlink"/>
          <w:i/>
          <w:noProof/>
          <w:color w:val="FF0000"/>
          <w:sz w:val="18"/>
          <w:szCs w:val="18"/>
        </w:rPr>
        <mc:AlternateContent>
          <mc:Choice Requires="wps">
            <w:drawing>
              <wp:anchor distT="0" distB="0" distL="114300" distR="114300" simplePos="0" relativeHeight="251659264" behindDoc="1" locked="0" layoutInCell="1" allowOverlap="1" wp14:anchorId="10BBDF2C" wp14:editId="126D5B5A">
                <wp:simplePos x="0" y="0"/>
                <wp:positionH relativeFrom="column">
                  <wp:posOffset>-129540</wp:posOffset>
                </wp:positionH>
                <wp:positionV relativeFrom="paragraph">
                  <wp:posOffset>451485</wp:posOffset>
                </wp:positionV>
                <wp:extent cx="6718300" cy="7683500"/>
                <wp:effectExtent l="57150" t="38100" r="82550" b="88900"/>
                <wp:wrapNone/>
                <wp:docPr id="307" name="Text Box 2" descr="A light blue box to highlight the Table of Contents" title="Table of Cont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76835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737AE5" w:rsidRDefault="00737A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Table of Contents - Description: A light blue box to highlight the Table of Contents" style="position:absolute;left:0;text-align:left;margin-left:-10.2pt;margin-top:35.55pt;width:529pt;height: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" fillcolor="#a5d5e2 [1624]" strokecolor="#40a7c2 [3048]">
                <v:fill color2="#e4f2f6 [504]" rotate="t" angle="180" colors="0 #9eeaff;22938f #bbefff;1 #e4f9ff" focus="100%" type="gradient"/>
                <v:shadow on="t" color="black" opacity="24903f" origin=",.5" offset="0,.55556mm"/>
                <v:textbox>
                  <w:txbxContent>
                    <w:p w:rsidR="00737AE5" w:rsidRDefault="00737AE5"/>
                  </w:txbxContent>
                </v:textbox>
              </v:shape>
            </w:pict>
          </mc:Fallback>
        </mc:AlternateContent>
      </w:r>
      <w:r w:rsidRPr="00120ABA">
        <w:rPr>
          <w:i/>
          <w:color w:val="FF0000"/>
          <w:sz w:val="18"/>
          <w:szCs w:val="18"/>
        </w:rPr>
        <w:t>We need to know if there is an interest in an Immunization class in mid-summer of 2017.</w:t>
      </w:r>
      <w:r w:rsidR="00500B4E">
        <w:rPr>
          <w:i/>
          <w:color w:val="FF0000"/>
          <w:sz w:val="18"/>
          <w:szCs w:val="18"/>
        </w:rPr>
        <w:t xml:space="preserve">                                                                </w:t>
      </w:r>
      <w:r w:rsidRPr="00120ABA">
        <w:rPr>
          <w:i/>
          <w:color w:val="FF0000"/>
        </w:rPr>
        <w:t xml:space="preserve"> </w:t>
      </w:r>
      <w:r w:rsidRPr="00500B4E">
        <w:rPr>
          <w:i/>
          <w:color w:val="FF0000"/>
          <w:sz w:val="18"/>
          <w:szCs w:val="18"/>
        </w:rPr>
        <w:t>Please contact us if you</w:t>
      </w:r>
      <w:r w:rsidRPr="00120ABA">
        <w:rPr>
          <w:i/>
          <w:color w:val="FF0000"/>
        </w:rPr>
        <w:t xml:space="preserve"> </w:t>
      </w:r>
      <w:r w:rsidRPr="00120ABA">
        <w:rPr>
          <w:i/>
          <w:color w:val="FF0000"/>
          <w:sz w:val="18"/>
          <w:szCs w:val="18"/>
        </w:rPr>
        <w:t>would be interested at 580-774-376</w:t>
      </w:r>
      <w:r w:rsidR="00120ABA" w:rsidRPr="00120ABA">
        <w:rPr>
          <w:i/>
          <w:color w:val="FF0000"/>
          <w:sz w:val="18"/>
          <w:szCs w:val="18"/>
        </w:rPr>
        <w:t>0</w:t>
      </w:r>
      <w:r w:rsidR="00120ABA">
        <w:rPr>
          <w:i/>
          <w:color w:val="FF0000"/>
          <w:sz w:val="18"/>
          <w:szCs w:val="18"/>
        </w:rPr>
        <w:t>.</w:t>
      </w:r>
    </w:p>
    <w:p w:rsidR="002B453E" w:rsidRPr="008C38AF" w:rsidRDefault="007E20DF" w:rsidP="00F428D4">
      <w:pPr>
        <w:jc w:val="center"/>
        <w:rPr>
          <w:rFonts w:asciiTheme="minorHAnsi" w:hAnsiTheme="minorHAnsi"/>
          <w:b/>
          <w:sz w:val="16"/>
          <w:szCs w:val="16"/>
        </w:rPr>
      </w:pPr>
      <w:r w:rsidRPr="008C38AF">
        <w:rPr>
          <w:rFonts w:asciiTheme="minorHAnsi" w:hAnsiTheme="minorHAnsi"/>
          <w:b/>
          <w:sz w:val="16"/>
          <w:szCs w:val="16"/>
        </w:rPr>
        <w:t>Table of Contents</w:t>
      </w:r>
    </w:p>
    <w:p w:rsidR="002B453E" w:rsidRPr="008C38AF" w:rsidRDefault="002B453E" w:rsidP="002B453E">
      <w:pPr>
        <w:rPr>
          <w:rFonts w:asciiTheme="minorHAnsi" w:hAnsiTheme="minorHAnsi"/>
          <w:b/>
          <w:sz w:val="16"/>
          <w:szCs w:val="16"/>
        </w:rPr>
        <w:sectPr w:rsidR="002B453E" w:rsidRPr="008C38AF" w:rsidSect="0072206A">
          <w:footerReference w:type="default" r:id="rId10"/>
          <w:type w:val="continuous"/>
          <w:pgSz w:w="12240" w:h="15840"/>
          <w:pgMar w:top="288" w:right="1296" w:bottom="288" w:left="864" w:header="288" w:footer="144" w:gutter="0"/>
          <w:cols w:space="720"/>
          <w:docGrid w:linePitch="360"/>
        </w:sectPr>
      </w:pPr>
    </w:p>
    <w:bookmarkStart w:id="0" w:name="_Toc457284413"/>
    <w:p w:rsidR="00A50D12" w:rsidRDefault="00120ABA">
      <w:pPr>
        <w:pStyle w:val="TOC1"/>
        <w:rPr>
          <w:rFonts w:eastAsiaTheme="minorEastAsia"/>
          <w:noProof/>
          <w:sz w:val="22"/>
        </w:rPr>
      </w:pPr>
      <w:r>
        <w:rPr>
          <w:b/>
          <w:szCs w:val="16"/>
        </w:rPr>
        <w:lastRenderedPageBreak/>
        <w:fldChar w:fldCharType="begin"/>
      </w:r>
      <w:r>
        <w:rPr>
          <w:b/>
          <w:szCs w:val="16"/>
        </w:rPr>
        <w:instrText xml:space="preserve"> TOC \o "1-2" \n \h \z \u </w:instrText>
      </w:r>
      <w:r>
        <w:rPr>
          <w:b/>
          <w:szCs w:val="16"/>
        </w:rPr>
        <w:fldChar w:fldCharType="separate"/>
      </w:r>
      <w:bookmarkStart w:id="1" w:name="_GoBack"/>
      <w:bookmarkEnd w:id="1"/>
      <w:r w:rsidR="00A50D12" w:rsidRPr="001E3FE9">
        <w:rPr>
          <w:rStyle w:val="Hyperlink"/>
          <w:noProof/>
        </w:rPr>
        <w:fldChar w:fldCharType="begin"/>
      </w:r>
      <w:r w:rsidR="00A50D12" w:rsidRPr="001E3FE9">
        <w:rPr>
          <w:rStyle w:val="Hyperlink"/>
          <w:noProof/>
        </w:rPr>
        <w:instrText xml:space="preserve"> </w:instrText>
      </w:r>
      <w:r w:rsidR="00A50D12">
        <w:rPr>
          <w:noProof/>
        </w:rPr>
        <w:instrText>HYPERLINK \l "_Toc475964833"</w:instrText>
      </w:r>
      <w:r w:rsidR="00A50D12" w:rsidRPr="001E3FE9">
        <w:rPr>
          <w:rStyle w:val="Hyperlink"/>
          <w:noProof/>
        </w:rPr>
        <w:instrText xml:space="preserve"> </w:instrText>
      </w:r>
      <w:r w:rsidR="00A50D12" w:rsidRPr="001E3FE9">
        <w:rPr>
          <w:rStyle w:val="Hyperlink"/>
          <w:noProof/>
        </w:rPr>
      </w:r>
      <w:r w:rsidR="00A50D12" w:rsidRPr="001E3FE9">
        <w:rPr>
          <w:rStyle w:val="Hyperlink"/>
          <w:noProof/>
        </w:rPr>
        <w:fldChar w:fldCharType="separate"/>
      </w:r>
      <w:r w:rsidR="00A50D12" w:rsidRPr="001E3FE9">
        <w:rPr>
          <w:rStyle w:val="Hyperlink"/>
          <w:noProof/>
        </w:rPr>
        <w:t>RECALLS</w:t>
      </w:r>
      <w:r w:rsidR="00A50D12" w:rsidRPr="001E3FE9">
        <w:rPr>
          <w:rStyle w:val="Hyperlink"/>
          <w:noProof/>
        </w:rPr>
        <w:fldChar w:fldCharType="end"/>
      </w:r>
    </w:p>
    <w:p w:rsidR="00A50D12" w:rsidRDefault="00A50D12">
      <w:pPr>
        <w:pStyle w:val="TOC1"/>
        <w:rPr>
          <w:rFonts w:eastAsiaTheme="minorEastAsia"/>
          <w:noProof/>
          <w:sz w:val="22"/>
        </w:rPr>
      </w:pPr>
      <w:hyperlink w:anchor="_Toc475964834" w:history="1">
        <w:r w:rsidRPr="001E3FE9">
          <w:rPr>
            <w:rStyle w:val="Hyperlink"/>
            <w:noProof/>
          </w:rPr>
          <w:t>SHORTAGES</w:t>
        </w:r>
      </w:hyperlink>
    </w:p>
    <w:p w:rsidR="00A50D12" w:rsidRDefault="00A50D12">
      <w:pPr>
        <w:pStyle w:val="TOC1"/>
        <w:rPr>
          <w:rFonts w:eastAsiaTheme="minorEastAsia"/>
          <w:noProof/>
          <w:sz w:val="22"/>
        </w:rPr>
      </w:pPr>
      <w:hyperlink w:anchor="_Toc475964835" w:history="1">
        <w:r w:rsidRPr="001E3FE9">
          <w:rPr>
            <w:rStyle w:val="Hyperlink"/>
            <w:noProof/>
          </w:rPr>
          <w:t>DRUGS</w:t>
        </w:r>
      </w:hyperlink>
    </w:p>
    <w:p w:rsidR="00A50D12" w:rsidRDefault="00A50D12">
      <w:pPr>
        <w:pStyle w:val="TOC2"/>
        <w:rPr>
          <w:noProof/>
          <w:sz w:val="22"/>
          <w:lang w:eastAsia="en-US"/>
        </w:rPr>
      </w:pPr>
      <w:hyperlink w:anchor="_Toc475964836" w:history="1">
        <w:r w:rsidRPr="001E3FE9">
          <w:rPr>
            <w:rStyle w:val="Hyperlink"/>
            <w:rFonts w:ascii="Symbol" w:hAnsi="Symbol"/>
            <w:noProof/>
          </w:rPr>
          <w:t></w:t>
        </w:r>
        <w:r>
          <w:rPr>
            <w:noProof/>
            <w:sz w:val="22"/>
            <w:lang w:eastAsia="en-US"/>
          </w:rPr>
          <w:tab/>
        </w:r>
        <w:r w:rsidRPr="001E3FE9">
          <w:rPr>
            <w:rStyle w:val="Hyperlink"/>
            <w:noProof/>
          </w:rPr>
          <w:t>Aspirin may help increase pregnancy chances in women with high inflammation, NIH study finds</w:t>
        </w:r>
      </w:hyperlink>
    </w:p>
    <w:p w:rsidR="00A50D12" w:rsidRDefault="00A50D12">
      <w:pPr>
        <w:pStyle w:val="TOC2"/>
        <w:rPr>
          <w:noProof/>
          <w:sz w:val="22"/>
          <w:lang w:eastAsia="en-US"/>
        </w:rPr>
      </w:pPr>
      <w:hyperlink w:anchor="_Toc475964837" w:history="1">
        <w:r w:rsidRPr="001E3FE9">
          <w:rPr>
            <w:rStyle w:val="Hyperlink"/>
            <w:rFonts w:ascii="Symbol" w:hAnsi="Symbol"/>
            <w:noProof/>
          </w:rPr>
          <w:t></w:t>
        </w:r>
        <w:r>
          <w:rPr>
            <w:noProof/>
            <w:sz w:val="22"/>
            <w:lang w:eastAsia="en-US"/>
          </w:rPr>
          <w:tab/>
        </w:r>
        <w:r w:rsidRPr="001E3FE9">
          <w:rPr>
            <w:rStyle w:val="Hyperlink"/>
            <w:noProof/>
          </w:rPr>
          <w:t>Food, Juice, and Drugs: Hold the Grapefruit</w:t>
        </w:r>
      </w:hyperlink>
    </w:p>
    <w:p w:rsidR="00A50D12" w:rsidRDefault="00A50D12">
      <w:pPr>
        <w:pStyle w:val="TOC2"/>
        <w:rPr>
          <w:noProof/>
          <w:sz w:val="22"/>
          <w:lang w:eastAsia="en-US"/>
        </w:rPr>
      </w:pPr>
      <w:hyperlink w:anchor="_Toc475964838" w:history="1">
        <w:r w:rsidRPr="001E3FE9">
          <w:rPr>
            <w:rStyle w:val="Hyperlink"/>
            <w:rFonts w:ascii="Symbol" w:hAnsi="Symbol"/>
            <w:noProof/>
          </w:rPr>
          <w:t></w:t>
        </w:r>
        <w:r>
          <w:rPr>
            <w:noProof/>
            <w:sz w:val="22"/>
            <w:lang w:eastAsia="en-US"/>
          </w:rPr>
          <w:tab/>
        </w:r>
        <w:r w:rsidRPr="001E3FE9">
          <w:rPr>
            <w:rStyle w:val="Hyperlink"/>
            <w:noProof/>
          </w:rPr>
          <w:t>Qnasl Nasal Aerosol</w:t>
        </w:r>
      </w:hyperlink>
    </w:p>
    <w:p w:rsidR="00A50D12" w:rsidRDefault="00A50D12">
      <w:pPr>
        <w:pStyle w:val="TOC2"/>
        <w:rPr>
          <w:noProof/>
          <w:sz w:val="22"/>
          <w:lang w:eastAsia="en-US"/>
        </w:rPr>
      </w:pPr>
      <w:hyperlink w:anchor="_Toc475964839" w:history="1">
        <w:r w:rsidRPr="001E3FE9">
          <w:rPr>
            <w:rStyle w:val="Hyperlink"/>
            <w:rFonts w:ascii="Symbol" w:hAnsi="Symbol"/>
            <w:noProof/>
          </w:rPr>
          <w:t></w:t>
        </w:r>
        <w:r>
          <w:rPr>
            <w:noProof/>
            <w:sz w:val="22"/>
            <w:lang w:eastAsia="en-US"/>
          </w:rPr>
          <w:tab/>
        </w:r>
        <w:r w:rsidRPr="001E3FE9">
          <w:rPr>
            <w:rStyle w:val="Hyperlink"/>
            <w:noProof/>
          </w:rPr>
          <w:t>ASIPP: Opioid Prescribing Guidelines for Chronic, Non-Cancer Pain</w:t>
        </w:r>
      </w:hyperlink>
    </w:p>
    <w:p w:rsidR="00A50D12" w:rsidRDefault="00A50D12">
      <w:pPr>
        <w:pStyle w:val="TOC1"/>
        <w:rPr>
          <w:rFonts w:eastAsiaTheme="minorEastAsia"/>
          <w:noProof/>
          <w:sz w:val="22"/>
        </w:rPr>
      </w:pPr>
      <w:hyperlink w:anchor="_Toc475964840" w:history="1">
        <w:r w:rsidRPr="001E3FE9">
          <w:rPr>
            <w:rStyle w:val="Hyperlink"/>
            <w:noProof/>
          </w:rPr>
          <w:t>HOSPITAL</w:t>
        </w:r>
      </w:hyperlink>
    </w:p>
    <w:p w:rsidR="00A50D12" w:rsidRDefault="00A50D12">
      <w:pPr>
        <w:pStyle w:val="TOC1"/>
        <w:rPr>
          <w:rFonts w:eastAsiaTheme="minorEastAsia"/>
          <w:noProof/>
          <w:sz w:val="22"/>
        </w:rPr>
      </w:pPr>
      <w:hyperlink w:anchor="_Toc475964841" w:history="1">
        <w:r w:rsidRPr="001E3FE9">
          <w:rPr>
            <w:rStyle w:val="Hyperlink"/>
            <w:noProof/>
          </w:rPr>
          <w:t>FDA</w:t>
        </w:r>
      </w:hyperlink>
    </w:p>
    <w:p w:rsidR="00A50D12" w:rsidRDefault="00A50D12">
      <w:pPr>
        <w:pStyle w:val="TOC2"/>
        <w:rPr>
          <w:noProof/>
          <w:sz w:val="22"/>
          <w:lang w:eastAsia="en-US"/>
        </w:rPr>
      </w:pPr>
      <w:hyperlink w:anchor="_Toc475964842" w:history="1">
        <w:r w:rsidRPr="001E3FE9">
          <w:rPr>
            <w:rStyle w:val="Hyperlink"/>
            <w:rFonts w:ascii="Symbol" w:hAnsi="Symbol"/>
            <w:noProof/>
          </w:rPr>
          <w:t></w:t>
        </w:r>
        <w:r>
          <w:rPr>
            <w:noProof/>
            <w:sz w:val="22"/>
            <w:lang w:eastAsia="en-US"/>
          </w:rPr>
          <w:tab/>
        </w:r>
        <w:r w:rsidRPr="001E3FE9">
          <w:rPr>
            <w:rStyle w:val="Hyperlink"/>
            <w:noProof/>
          </w:rPr>
          <w:t>FDA Approves 2 New Options for Asthma Treatment</w:t>
        </w:r>
      </w:hyperlink>
    </w:p>
    <w:p w:rsidR="00A50D12" w:rsidRDefault="00A50D12">
      <w:pPr>
        <w:pStyle w:val="TOC2"/>
        <w:rPr>
          <w:noProof/>
          <w:sz w:val="22"/>
          <w:lang w:eastAsia="en-US"/>
        </w:rPr>
      </w:pPr>
      <w:hyperlink w:anchor="_Toc475964843" w:history="1">
        <w:r w:rsidRPr="001E3FE9">
          <w:rPr>
            <w:rStyle w:val="Hyperlink"/>
            <w:rFonts w:ascii="Symbol" w:hAnsi="Symbol"/>
            <w:noProof/>
          </w:rPr>
          <w:t></w:t>
        </w:r>
        <w:r>
          <w:rPr>
            <w:noProof/>
            <w:sz w:val="22"/>
            <w:lang w:eastAsia="en-US"/>
          </w:rPr>
          <w:tab/>
        </w:r>
        <w:r w:rsidRPr="001E3FE9">
          <w:rPr>
            <w:rStyle w:val="Hyperlink"/>
            <w:noProof/>
          </w:rPr>
          <w:t>Diabetes Drug Label Change</w:t>
        </w:r>
      </w:hyperlink>
    </w:p>
    <w:p w:rsidR="00A50D12" w:rsidRDefault="00A50D12">
      <w:pPr>
        <w:pStyle w:val="TOC2"/>
        <w:rPr>
          <w:noProof/>
          <w:sz w:val="22"/>
          <w:lang w:eastAsia="en-US"/>
        </w:rPr>
      </w:pPr>
      <w:hyperlink w:anchor="_Toc475964844" w:history="1">
        <w:r w:rsidRPr="001E3FE9">
          <w:rPr>
            <w:rStyle w:val="Hyperlink"/>
            <w:rFonts w:ascii="Symbol" w:hAnsi="Symbol"/>
            <w:noProof/>
          </w:rPr>
          <w:t></w:t>
        </w:r>
        <w:r>
          <w:rPr>
            <w:noProof/>
            <w:sz w:val="22"/>
            <w:lang w:eastAsia="en-US"/>
          </w:rPr>
          <w:tab/>
        </w:r>
        <w:r w:rsidRPr="001E3FE9">
          <w:rPr>
            <w:rStyle w:val="Hyperlink"/>
            <w:noProof/>
          </w:rPr>
          <w:t>FDA Approves Psoriasis Systemic Therapy</w:t>
        </w:r>
      </w:hyperlink>
    </w:p>
    <w:p w:rsidR="00A50D12" w:rsidRDefault="00A50D12">
      <w:pPr>
        <w:pStyle w:val="TOC1"/>
        <w:rPr>
          <w:rFonts w:eastAsiaTheme="minorEastAsia"/>
          <w:noProof/>
          <w:sz w:val="22"/>
        </w:rPr>
      </w:pPr>
      <w:hyperlink w:anchor="_Toc475964845" w:history="1">
        <w:r w:rsidRPr="001E3FE9">
          <w:rPr>
            <w:rStyle w:val="Hyperlink"/>
            <w:noProof/>
          </w:rPr>
          <w:t>IMMUNIZATIONS</w:t>
        </w:r>
      </w:hyperlink>
    </w:p>
    <w:p w:rsidR="00A50D12" w:rsidRDefault="00A50D12">
      <w:pPr>
        <w:pStyle w:val="TOC2"/>
        <w:rPr>
          <w:noProof/>
          <w:sz w:val="22"/>
          <w:lang w:eastAsia="en-US"/>
        </w:rPr>
      </w:pPr>
      <w:hyperlink w:anchor="_Toc475964846" w:history="1">
        <w:r w:rsidRPr="001E3FE9">
          <w:rPr>
            <w:rStyle w:val="Hyperlink"/>
            <w:rFonts w:ascii="Symbol" w:hAnsi="Symbol"/>
            <w:noProof/>
          </w:rPr>
          <w:t></w:t>
        </w:r>
        <w:r>
          <w:rPr>
            <w:noProof/>
            <w:sz w:val="22"/>
            <w:lang w:eastAsia="en-US"/>
          </w:rPr>
          <w:tab/>
        </w:r>
        <w:r w:rsidRPr="001E3FE9">
          <w:rPr>
            <w:rStyle w:val="Hyperlink"/>
            <w:noProof/>
          </w:rPr>
          <w:t>Human Papillomavirus (HPV)</w:t>
        </w:r>
      </w:hyperlink>
    </w:p>
    <w:p w:rsidR="00A50D12" w:rsidRDefault="00A50D12">
      <w:pPr>
        <w:pStyle w:val="TOC2"/>
        <w:rPr>
          <w:noProof/>
          <w:sz w:val="22"/>
          <w:lang w:eastAsia="en-US"/>
        </w:rPr>
      </w:pPr>
      <w:hyperlink w:anchor="_Toc475964847" w:history="1">
        <w:r w:rsidRPr="001E3FE9">
          <w:rPr>
            <w:rStyle w:val="Hyperlink"/>
            <w:rFonts w:ascii="Symbol" w:hAnsi="Symbol"/>
            <w:noProof/>
          </w:rPr>
          <w:t></w:t>
        </w:r>
        <w:r>
          <w:rPr>
            <w:noProof/>
            <w:sz w:val="22"/>
            <w:lang w:eastAsia="en-US"/>
          </w:rPr>
          <w:tab/>
        </w:r>
        <w:r w:rsidRPr="001E3FE9">
          <w:rPr>
            <w:rStyle w:val="Hyperlink"/>
            <w:noProof/>
          </w:rPr>
          <w:t>Herpes Zoster (Shingles) Vaccine</w:t>
        </w:r>
      </w:hyperlink>
    </w:p>
    <w:p w:rsidR="00A50D12" w:rsidRDefault="00A50D12">
      <w:pPr>
        <w:pStyle w:val="TOC2"/>
        <w:rPr>
          <w:noProof/>
          <w:sz w:val="22"/>
          <w:lang w:eastAsia="en-US"/>
        </w:rPr>
      </w:pPr>
      <w:hyperlink w:anchor="_Toc475964848" w:history="1">
        <w:r w:rsidRPr="001E3FE9">
          <w:rPr>
            <w:rStyle w:val="Hyperlink"/>
            <w:rFonts w:ascii="Symbol" w:hAnsi="Symbol"/>
            <w:noProof/>
          </w:rPr>
          <w:t></w:t>
        </w:r>
        <w:r>
          <w:rPr>
            <w:noProof/>
            <w:sz w:val="22"/>
            <w:lang w:eastAsia="en-US"/>
          </w:rPr>
          <w:tab/>
        </w:r>
        <w:r w:rsidRPr="001E3FE9">
          <w:rPr>
            <w:rStyle w:val="Hyperlink"/>
            <w:noProof/>
          </w:rPr>
          <w:t>Adult Immunization Vaccine Schedule Approved for 2017</w:t>
        </w:r>
      </w:hyperlink>
    </w:p>
    <w:p w:rsidR="00A50D12" w:rsidRDefault="00A50D12">
      <w:pPr>
        <w:pStyle w:val="TOC2"/>
        <w:rPr>
          <w:noProof/>
          <w:sz w:val="22"/>
          <w:lang w:eastAsia="en-US"/>
        </w:rPr>
      </w:pPr>
      <w:hyperlink w:anchor="_Toc475964849" w:history="1">
        <w:r w:rsidRPr="001E3FE9">
          <w:rPr>
            <w:rStyle w:val="Hyperlink"/>
            <w:rFonts w:ascii="Symbol" w:hAnsi="Symbol"/>
            <w:noProof/>
          </w:rPr>
          <w:t></w:t>
        </w:r>
        <w:r>
          <w:rPr>
            <w:noProof/>
            <w:sz w:val="22"/>
            <w:lang w:eastAsia="en-US"/>
          </w:rPr>
          <w:tab/>
        </w:r>
        <w:r w:rsidRPr="001E3FE9">
          <w:rPr>
            <w:rStyle w:val="Hyperlink"/>
            <w:noProof/>
          </w:rPr>
          <w:t>Recommended Immunization Schedule for Children and Adolescents Aged 18 Years or Younger, UNITED STATES, 2017</w:t>
        </w:r>
      </w:hyperlink>
    </w:p>
    <w:p w:rsidR="00A50D12" w:rsidRDefault="00A50D12">
      <w:pPr>
        <w:pStyle w:val="TOC2"/>
        <w:rPr>
          <w:noProof/>
          <w:sz w:val="22"/>
          <w:lang w:eastAsia="en-US"/>
        </w:rPr>
      </w:pPr>
      <w:hyperlink w:anchor="_Toc475964850" w:history="1">
        <w:r w:rsidRPr="001E3FE9">
          <w:rPr>
            <w:rStyle w:val="Hyperlink"/>
            <w:rFonts w:ascii="Symbol" w:hAnsi="Symbol"/>
            <w:noProof/>
          </w:rPr>
          <w:t></w:t>
        </w:r>
        <w:r>
          <w:rPr>
            <w:noProof/>
            <w:sz w:val="22"/>
            <w:lang w:eastAsia="en-US"/>
          </w:rPr>
          <w:tab/>
        </w:r>
        <w:r w:rsidRPr="001E3FE9">
          <w:rPr>
            <w:rStyle w:val="Hyperlink"/>
            <w:noProof/>
          </w:rPr>
          <w:t>Influenza Activity Continues: Are Your Patients Protected?</w:t>
        </w:r>
      </w:hyperlink>
    </w:p>
    <w:p w:rsidR="00A50D12" w:rsidRDefault="00A50D12">
      <w:pPr>
        <w:pStyle w:val="TOC2"/>
        <w:rPr>
          <w:noProof/>
          <w:sz w:val="22"/>
          <w:lang w:eastAsia="en-US"/>
        </w:rPr>
      </w:pPr>
      <w:hyperlink w:anchor="_Toc475964851" w:history="1">
        <w:r w:rsidRPr="001E3FE9">
          <w:rPr>
            <w:rStyle w:val="Hyperlink"/>
            <w:rFonts w:ascii="Symbol" w:hAnsi="Symbol"/>
            <w:noProof/>
          </w:rPr>
          <w:t></w:t>
        </w:r>
        <w:r>
          <w:rPr>
            <w:noProof/>
            <w:sz w:val="22"/>
            <w:lang w:eastAsia="en-US"/>
          </w:rPr>
          <w:tab/>
        </w:r>
        <w:r w:rsidRPr="001E3FE9">
          <w:rPr>
            <w:rStyle w:val="Hyperlink"/>
            <w:noProof/>
          </w:rPr>
          <w:t>US flu vaccine a good match; season moderate so far</w:t>
        </w:r>
      </w:hyperlink>
    </w:p>
    <w:p w:rsidR="00A50D12" w:rsidRDefault="00A50D12">
      <w:pPr>
        <w:pStyle w:val="TOC2"/>
        <w:rPr>
          <w:noProof/>
          <w:sz w:val="22"/>
          <w:lang w:eastAsia="en-US"/>
        </w:rPr>
      </w:pPr>
      <w:hyperlink w:anchor="_Toc475964852" w:history="1">
        <w:r w:rsidRPr="001E3FE9">
          <w:rPr>
            <w:rStyle w:val="Hyperlink"/>
            <w:rFonts w:ascii="Symbol" w:hAnsi="Symbol"/>
            <w:noProof/>
          </w:rPr>
          <w:t></w:t>
        </w:r>
        <w:r>
          <w:rPr>
            <w:noProof/>
            <w:sz w:val="22"/>
            <w:lang w:eastAsia="en-US"/>
          </w:rPr>
          <w:tab/>
        </w:r>
        <w:r w:rsidRPr="001E3FE9">
          <w:rPr>
            <w:rStyle w:val="Hyperlink"/>
            <w:noProof/>
          </w:rPr>
          <w:t>CDC: 2016-2017 Seasonal Influenza Vaccine is 48% Effective</w:t>
        </w:r>
      </w:hyperlink>
    </w:p>
    <w:p w:rsidR="00A50D12" w:rsidRDefault="00A50D12">
      <w:pPr>
        <w:pStyle w:val="TOC2"/>
        <w:rPr>
          <w:noProof/>
          <w:sz w:val="22"/>
          <w:lang w:eastAsia="en-US"/>
        </w:rPr>
      </w:pPr>
      <w:hyperlink w:anchor="_Toc475964853" w:history="1">
        <w:r w:rsidRPr="001E3FE9">
          <w:rPr>
            <w:rStyle w:val="Hyperlink"/>
            <w:rFonts w:ascii="Symbol" w:hAnsi="Symbol"/>
            <w:noProof/>
          </w:rPr>
          <w:t></w:t>
        </w:r>
        <w:r>
          <w:rPr>
            <w:noProof/>
            <w:sz w:val="22"/>
            <w:lang w:eastAsia="en-US"/>
          </w:rPr>
          <w:tab/>
        </w:r>
        <w:r w:rsidRPr="001E3FE9">
          <w:rPr>
            <w:rStyle w:val="Hyperlink"/>
            <w:noProof/>
          </w:rPr>
          <w:t>Influenza vaccines on target, but only half effective</w:t>
        </w:r>
      </w:hyperlink>
    </w:p>
    <w:p w:rsidR="00A50D12" w:rsidRDefault="00A50D12">
      <w:pPr>
        <w:pStyle w:val="TOC2"/>
        <w:rPr>
          <w:noProof/>
          <w:sz w:val="22"/>
          <w:lang w:eastAsia="en-US"/>
        </w:rPr>
      </w:pPr>
      <w:hyperlink w:anchor="_Toc475964854" w:history="1">
        <w:r w:rsidRPr="001E3FE9">
          <w:rPr>
            <w:rStyle w:val="Hyperlink"/>
            <w:rFonts w:ascii="Symbol" w:hAnsi="Symbol"/>
            <w:noProof/>
          </w:rPr>
          <w:t></w:t>
        </w:r>
        <w:r>
          <w:rPr>
            <w:noProof/>
            <w:sz w:val="22"/>
            <w:lang w:eastAsia="en-US"/>
          </w:rPr>
          <w:tab/>
        </w:r>
        <w:r w:rsidRPr="001E3FE9">
          <w:rPr>
            <w:rStyle w:val="Hyperlink"/>
            <w:noProof/>
          </w:rPr>
          <w:t>Investigational PfSPZ malaria vaccine demonstrates considerable protection in Malian adults for duration of malaria season</w:t>
        </w:r>
      </w:hyperlink>
    </w:p>
    <w:p w:rsidR="00A50D12" w:rsidRDefault="00A50D12">
      <w:pPr>
        <w:pStyle w:val="TOC1"/>
        <w:rPr>
          <w:rFonts w:eastAsiaTheme="minorEastAsia"/>
          <w:noProof/>
          <w:sz w:val="22"/>
        </w:rPr>
      </w:pPr>
      <w:hyperlink w:anchor="_Toc475964855" w:history="1">
        <w:r w:rsidRPr="001E3FE9">
          <w:rPr>
            <w:rStyle w:val="Hyperlink"/>
            <w:noProof/>
          </w:rPr>
          <w:t>INSURANCE</w:t>
        </w:r>
      </w:hyperlink>
    </w:p>
    <w:p w:rsidR="00A50D12" w:rsidRDefault="00A50D12">
      <w:pPr>
        <w:pStyle w:val="TOC2"/>
        <w:rPr>
          <w:noProof/>
          <w:sz w:val="22"/>
          <w:lang w:eastAsia="en-US"/>
        </w:rPr>
      </w:pPr>
      <w:hyperlink w:anchor="_Toc475964856" w:history="1">
        <w:r w:rsidRPr="001E3FE9">
          <w:rPr>
            <w:rStyle w:val="Hyperlink"/>
            <w:rFonts w:ascii="Symbol" w:hAnsi="Symbol"/>
            <w:noProof/>
          </w:rPr>
          <w:t></w:t>
        </w:r>
        <w:r>
          <w:rPr>
            <w:noProof/>
            <w:sz w:val="22"/>
            <w:lang w:eastAsia="en-US"/>
          </w:rPr>
          <w:tab/>
        </w:r>
        <w:r w:rsidRPr="001E3FE9">
          <w:rPr>
            <w:rStyle w:val="Hyperlink"/>
            <w:noProof/>
          </w:rPr>
          <w:t>Health Choice Notice</w:t>
        </w:r>
      </w:hyperlink>
    </w:p>
    <w:p w:rsidR="00A50D12" w:rsidRDefault="00A50D12">
      <w:pPr>
        <w:pStyle w:val="TOC1"/>
        <w:rPr>
          <w:rFonts w:eastAsiaTheme="minorEastAsia"/>
          <w:noProof/>
          <w:sz w:val="22"/>
        </w:rPr>
      </w:pPr>
      <w:hyperlink w:anchor="_Toc475964857" w:history="1">
        <w:r w:rsidRPr="001E3FE9">
          <w:rPr>
            <w:rStyle w:val="Hyperlink"/>
            <w:noProof/>
          </w:rPr>
          <w:t>NEWS</w:t>
        </w:r>
      </w:hyperlink>
    </w:p>
    <w:p w:rsidR="00A50D12" w:rsidRDefault="00A50D12">
      <w:pPr>
        <w:pStyle w:val="TOC2"/>
        <w:rPr>
          <w:noProof/>
          <w:sz w:val="22"/>
          <w:lang w:eastAsia="en-US"/>
        </w:rPr>
      </w:pPr>
      <w:hyperlink w:anchor="_Toc475964858" w:history="1">
        <w:r w:rsidRPr="001E3FE9">
          <w:rPr>
            <w:rStyle w:val="Hyperlink"/>
            <w:rFonts w:ascii="Symbol" w:hAnsi="Symbol"/>
            <w:noProof/>
          </w:rPr>
          <w:t></w:t>
        </w:r>
        <w:r>
          <w:rPr>
            <w:noProof/>
            <w:sz w:val="22"/>
            <w:lang w:eastAsia="en-US"/>
          </w:rPr>
          <w:tab/>
        </w:r>
        <w:r w:rsidRPr="001E3FE9">
          <w:rPr>
            <w:rStyle w:val="Hyperlink"/>
            <w:noProof/>
          </w:rPr>
          <w:t>Why consumers trust pharmacists</w:t>
        </w:r>
      </w:hyperlink>
    </w:p>
    <w:p w:rsidR="00A50D12" w:rsidRDefault="00A50D12">
      <w:pPr>
        <w:pStyle w:val="TOC2"/>
        <w:rPr>
          <w:noProof/>
          <w:sz w:val="22"/>
          <w:lang w:eastAsia="en-US"/>
        </w:rPr>
      </w:pPr>
      <w:hyperlink w:anchor="_Toc475964859" w:history="1">
        <w:r w:rsidRPr="001E3FE9">
          <w:rPr>
            <w:rStyle w:val="Hyperlink"/>
            <w:rFonts w:ascii="Symbol" w:hAnsi="Symbol"/>
            <w:noProof/>
          </w:rPr>
          <w:t></w:t>
        </w:r>
        <w:r>
          <w:rPr>
            <w:noProof/>
            <w:sz w:val="22"/>
            <w:lang w:eastAsia="en-US"/>
          </w:rPr>
          <w:tab/>
        </w:r>
        <w:r w:rsidRPr="001E3FE9">
          <w:rPr>
            <w:rStyle w:val="Hyperlink"/>
            <w:noProof/>
          </w:rPr>
          <w:t>Five articles on Diabetes from Drug Topics</w:t>
        </w:r>
      </w:hyperlink>
    </w:p>
    <w:p w:rsidR="00A50D12" w:rsidRDefault="00A50D12">
      <w:pPr>
        <w:pStyle w:val="TOC2"/>
        <w:rPr>
          <w:noProof/>
          <w:sz w:val="22"/>
          <w:lang w:eastAsia="en-US"/>
        </w:rPr>
      </w:pPr>
      <w:hyperlink w:anchor="_Toc475964860" w:history="1">
        <w:r w:rsidRPr="001E3FE9">
          <w:rPr>
            <w:rStyle w:val="Hyperlink"/>
            <w:rFonts w:ascii="Symbol" w:hAnsi="Symbol"/>
            <w:noProof/>
          </w:rPr>
          <w:t></w:t>
        </w:r>
        <w:r>
          <w:rPr>
            <w:noProof/>
            <w:sz w:val="22"/>
            <w:lang w:eastAsia="en-US"/>
          </w:rPr>
          <w:tab/>
        </w:r>
        <w:r w:rsidRPr="001E3FE9">
          <w:rPr>
            <w:rStyle w:val="Hyperlink"/>
            <w:noProof/>
          </w:rPr>
          <w:t>Five Innovative New Products for Diabetes</w:t>
        </w:r>
      </w:hyperlink>
    </w:p>
    <w:p w:rsidR="00A50D12" w:rsidRDefault="00A50D12">
      <w:pPr>
        <w:pStyle w:val="TOC2"/>
        <w:rPr>
          <w:noProof/>
          <w:sz w:val="22"/>
          <w:lang w:eastAsia="en-US"/>
        </w:rPr>
      </w:pPr>
      <w:hyperlink w:anchor="_Toc475964861" w:history="1">
        <w:r w:rsidRPr="001E3FE9">
          <w:rPr>
            <w:rStyle w:val="Hyperlink"/>
            <w:rFonts w:ascii="Symbol" w:hAnsi="Symbol"/>
            <w:noProof/>
          </w:rPr>
          <w:t></w:t>
        </w:r>
        <w:r>
          <w:rPr>
            <w:noProof/>
            <w:sz w:val="22"/>
            <w:lang w:eastAsia="en-US"/>
          </w:rPr>
          <w:tab/>
        </w:r>
        <w:r w:rsidRPr="001E3FE9">
          <w:rPr>
            <w:rStyle w:val="Hyperlink"/>
            <w:noProof/>
          </w:rPr>
          <w:t>Continuous Glucose Monitoring Continues to Show Promise: Studies</w:t>
        </w:r>
      </w:hyperlink>
    </w:p>
    <w:p w:rsidR="00A50D12" w:rsidRDefault="00A50D12">
      <w:pPr>
        <w:pStyle w:val="TOC2"/>
        <w:rPr>
          <w:noProof/>
          <w:sz w:val="22"/>
          <w:lang w:eastAsia="en-US"/>
        </w:rPr>
      </w:pPr>
      <w:hyperlink w:anchor="_Toc475964862" w:history="1">
        <w:r w:rsidRPr="001E3FE9">
          <w:rPr>
            <w:rStyle w:val="Hyperlink"/>
            <w:rFonts w:ascii="Symbol" w:hAnsi="Symbol"/>
            <w:noProof/>
          </w:rPr>
          <w:t></w:t>
        </w:r>
        <w:r>
          <w:rPr>
            <w:noProof/>
            <w:sz w:val="22"/>
            <w:lang w:eastAsia="en-US"/>
          </w:rPr>
          <w:tab/>
        </w:r>
        <w:r w:rsidRPr="001E3FE9">
          <w:rPr>
            <w:rStyle w:val="Hyperlink"/>
            <w:noProof/>
          </w:rPr>
          <w:t>CDC: Flu now widespread in 37 states</w:t>
        </w:r>
      </w:hyperlink>
    </w:p>
    <w:p w:rsidR="00A50D12" w:rsidRDefault="00A50D12">
      <w:pPr>
        <w:pStyle w:val="TOC2"/>
        <w:rPr>
          <w:noProof/>
          <w:sz w:val="22"/>
          <w:lang w:eastAsia="en-US"/>
        </w:rPr>
      </w:pPr>
      <w:hyperlink w:anchor="_Toc475964863" w:history="1">
        <w:r w:rsidRPr="001E3FE9">
          <w:rPr>
            <w:rStyle w:val="Hyperlink"/>
            <w:rFonts w:ascii="Symbol" w:hAnsi="Symbol"/>
            <w:noProof/>
          </w:rPr>
          <w:t></w:t>
        </w:r>
        <w:r>
          <w:rPr>
            <w:noProof/>
            <w:sz w:val="22"/>
            <w:lang w:eastAsia="en-US"/>
          </w:rPr>
          <w:tab/>
        </w:r>
        <w:r w:rsidRPr="001E3FE9">
          <w:rPr>
            <w:rStyle w:val="Hyperlink"/>
            <w:noProof/>
          </w:rPr>
          <w:t>Flu Shot May Curb Respiratory Infections in People With Heart Failure</w:t>
        </w:r>
      </w:hyperlink>
    </w:p>
    <w:p w:rsidR="00A50D12" w:rsidRDefault="00A50D12">
      <w:pPr>
        <w:pStyle w:val="TOC2"/>
        <w:rPr>
          <w:noProof/>
          <w:sz w:val="22"/>
          <w:lang w:eastAsia="en-US"/>
        </w:rPr>
      </w:pPr>
      <w:hyperlink w:anchor="_Toc475964864" w:history="1">
        <w:r w:rsidRPr="001E3FE9">
          <w:rPr>
            <w:rStyle w:val="Hyperlink"/>
            <w:rFonts w:ascii="Symbol" w:hAnsi="Symbol"/>
            <w:noProof/>
          </w:rPr>
          <w:t></w:t>
        </w:r>
        <w:r>
          <w:rPr>
            <w:noProof/>
            <w:sz w:val="22"/>
            <w:lang w:eastAsia="en-US"/>
          </w:rPr>
          <w:tab/>
        </w:r>
        <w:r w:rsidRPr="001E3FE9">
          <w:rPr>
            <w:rStyle w:val="Hyperlink"/>
            <w:noProof/>
          </w:rPr>
          <w:t>What is prediabetes and why does it matter?</w:t>
        </w:r>
      </w:hyperlink>
    </w:p>
    <w:p w:rsidR="00A50D12" w:rsidRDefault="00A50D12">
      <w:pPr>
        <w:pStyle w:val="TOC2"/>
        <w:rPr>
          <w:noProof/>
          <w:sz w:val="22"/>
          <w:lang w:eastAsia="en-US"/>
        </w:rPr>
      </w:pPr>
      <w:hyperlink w:anchor="_Toc475964865" w:history="1">
        <w:r w:rsidRPr="001E3FE9">
          <w:rPr>
            <w:rStyle w:val="Hyperlink"/>
            <w:rFonts w:ascii="Symbol" w:hAnsi="Symbol"/>
            <w:noProof/>
          </w:rPr>
          <w:t></w:t>
        </w:r>
        <w:r>
          <w:rPr>
            <w:noProof/>
            <w:sz w:val="22"/>
            <w:lang w:eastAsia="en-US"/>
          </w:rPr>
          <w:tab/>
        </w:r>
        <w:r w:rsidRPr="001E3FE9">
          <w:rPr>
            <w:rStyle w:val="Hyperlink"/>
            <w:noProof/>
          </w:rPr>
          <w:t>CMS Proposes Several Key Changes for Star Ratings in 2018 Medicare Advantage (MA) Draft Call Letter</w:t>
        </w:r>
      </w:hyperlink>
    </w:p>
    <w:p w:rsidR="00A50D12" w:rsidRDefault="00A50D12">
      <w:pPr>
        <w:pStyle w:val="TOC2"/>
        <w:rPr>
          <w:noProof/>
          <w:sz w:val="22"/>
          <w:lang w:eastAsia="en-US"/>
        </w:rPr>
      </w:pPr>
      <w:hyperlink w:anchor="_Toc475964866" w:history="1">
        <w:r w:rsidRPr="001E3FE9">
          <w:rPr>
            <w:rStyle w:val="Hyperlink"/>
            <w:rFonts w:ascii="Symbol" w:hAnsi="Symbol"/>
            <w:noProof/>
          </w:rPr>
          <w:t></w:t>
        </w:r>
        <w:r>
          <w:rPr>
            <w:noProof/>
            <w:sz w:val="22"/>
            <w:lang w:eastAsia="en-US"/>
          </w:rPr>
          <w:tab/>
        </w:r>
        <w:r w:rsidRPr="001E3FE9">
          <w:rPr>
            <w:rStyle w:val="Hyperlink"/>
            <w:noProof/>
          </w:rPr>
          <w:t>Community Pharmacies Prevent Prescription Fraud</w:t>
        </w:r>
      </w:hyperlink>
    </w:p>
    <w:p w:rsidR="00A50D12" w:rsidRDefault="00A50D12">
      <w:pPr>
        <w:pStyle w:val="TOC2"/>
        <w:rPr>
          <w:noProof/>
          <w:sz w:val="22"/>
          <w:lang w:eastAsia="en-US"/>
        </w:rPr>
      </w:pPr>
      <w:hyperlink w:anchor="_Toc475964867" w:history="1">
        <w:r w:rsidRPr="001E3FE9">
          <w:rPr>
            <w:rStyle w:val="Hyperlink"/>
            <w:rFonts w:ascii="Symbol" w:hAnsi="Symbol"/>
            <w:noProof/>
          </w:rPr>
          <w:t></w:t>
        </w:r>
        <w:r>
          <w:rPr>
            <w:noProof/>
            <w:sz w:val="22"/>
            <w:lang w:eastAsia="en-US"/>
          </w:rPr>
          <w:tab/>
        </w:r>
        <w:r w:rsidRPr="001E3FE9">
          <w:rPr>
            <w:rStyle w:val="Hyperlink"/>
            <w:noProof/>
          </w:rPr>
          <w:t>How to Deal with an Angry Customer</w:t>
        </w:r>
      </w:hyperlink>
    </w:p>
    <w:p w:rsidR="00A50D12" w:rsidRDefault="00A50D12">
      <w:pPr>
        <w:pStyle w:val="TOC2"/>
        <w:rPr>
          <w:noProof/>
          <w:sz w:val="22"/>
          <w:lang w:eastAsia="en-US"/>
        </w:rPr>
      </w:pPr>
      <w:hyperlink w:anchor="_Toc475964868" w:history="1">
        <w:r w:rsidRPr="001E3FE9">
          <w:rPr>
            <w:rStyle w:val="Hyperlink"/>
            <w:rFonts w:ascii="Symbol" w:hAnsi="Symbol"/>
            <w:noProof/>
          </w:rPr>
          <w:t></w:t>
        </w:r>
        <w:r>
          <w:rPr>
            <w:noProof/>
            <w:sz w:val="22"/>
            <w:lang w:eastAsia="en-US"/>
          </w:rPr>
          <w:tab/>
        </w:r>
        <w:r w:rsidRPr="001E3FE9">
          <w:rPr>
            <w:rStyle w:val="Hyperlink"/>
            <w:noProof/>
          </w:rPr>
          <w:t>Considering Specialty Pharmacy? Make Your Move</w:t>
        </w:r>
      </w:hyperlink>
    </w:p>
    <w:p w:rsidR="00A50D12" w:rsidRDefault="00A50D12">
      <w:pPr>
        <w:pStyle w:val="TOC2"/>
        <w:rPr>
          <w:noProof/>
          <w:sz w:val="22"/>
          <w:lang w:eastAsia="en-US"/>
        </w:rPr>
      </w:pPr>
      <w:hyperlink w:anchor="_Toc475964869" w:history="1">
        <w:r w:rsidRPr="001E3FE9">
          <w:rPr>
            <w:rStyle w:val="Hyperlink"/>
            <w:rFonts w:ascii="Symbol" w:hAnsi="Symbol"/>
            <w:noProof/>
          </w:rPr>
          <w:t></w:t>
        </w:r>
        <w:r>
          <w:rPr>
            <w:noProof/>
            <w:sz w:val="22"/>
            <w:lang w:eastAsia="en-US"/>
          </w:rPr>
          <w:tab/>
        </w:r>
        <w:r w:rsidRPr="001E3FE9">
          <w:rPr>
            <w:rStyle w:val="Hyperlink"/>
            <w:noProof/>
          </w:rPr>
          <w:t>China Announces Scheduling Controls of Carfentanil and other Fentanyl Compounds</w:t>
        </w:r>
      </w:hyperlink>
    </w:p>
    <w:p w:rsidR="00120ABA" w:rsidRPr="00575EE2" w:rsidRDefault="00120ABA" w:rsidP="00120ABA">
      <w:pPr>
        <w:pStyle w:val="TOC2"/>
        <w:rPr>
          <w:szCs w:val="20"/>
        </w:rPr>
      </w:pPr>
      <w:r>
        <w:rPr>
          <w:rFonts w:eastAsiaTheme="minorHAnsi"/>
          <w:b/>
          <w:szCs w:val="16"/>
          <w:lang w:eastAsia="en-US"/>
        </w:rPr>
        <w:fldChar w:fldCharType="end"/>
      </w:r>
    </w:p>
    <w:p w:rsidR="002B453E" w:rsidRPr="00575EE2" w:rsidRDefault="002B453E" w:rsidP="00120ABA">
      <w:pPr>
        <w:pStyle w:val="TOC2"/>
        <w:rPr>
          <w:szCs w:val="20"/>
        </w:rPr>
        <w:sectPr w:rsidR="002B453E" w:rsidRPr="00575EE2" w:rsidSect="007C059F">
          <w:type w:val="continuous"/>
          <w:pgSz w:w="12240" w:h="15840"/>
          <w:pgMar w:top="432" w:right="1296" w:bottom="432" w:left="864" w:header="720" w:footer="720" w:gutter="0"/>
          <w:cols w:num="2" w:sep="1" w:space="432"/>
          <w:docGrid w:linePitch="360"/>
        </w:sectPr>
      </w:pPr>
    </w:p>
    <w:p w:rsidR="00C74813" w:rsidRPr="00575EE2" w:rsidRDefault="00C74813" w:rsidP="002D7172">
      <w:pPr>
        <w:pStyle w:val="Heading1"/>
        <w:rPr>
          <w:sz w:val="20"/>
          <w:szCs w:val="20"/>
        </w:rPr>
        <w:sectPr w:rsidR="00C74813" w:rsidRPr="00575EE2" w:rsidSect="00E41614">
          <w:type w:val="continuous"/>
          <w:pgSz w:w="12240" w:h="15840"/>
          <w:pgMar w:top="720" w:right="1296" w:bottom="720" w:left="864" w:header="720" w:footer="720" w:gutter="0"/>
          <w:cols w:num="2" w:space="432"/>
          <w:docGrid w:linePitch="360"/>
        </w:sectPr>
      </w:pPr>
      <w:bookmarkStart w:id="2" w:name="_Toc462326166"/>
    </w:p>
    <w:p w:rsidR="00120ABA" w:rsidRDefault="00120ABA">
      <w:pPr>
        <w:rPr>
          <w:rFonts w:asciiTheme="minorHAnsi" w:hAnsiTheme="minorHAnsi" w:cs="Times New Roman"/>
          <w:b/>
          <w:kern w:val="36"/>
          <w:sz w:val="18"/>
          <w:szCs w:val="18"/>
        </w:rPr>
      </w:pPr>
      <w:bookmarkStart w:id="3" w:name="_Toc472934185"/>
      <w:r>
        <w:rPr>
          <w:szCs w:val="18"/>
        </w:rPr>
        <w:lastRenderedPageBreak/>
        <w:br w:type="page"/>
      </w:r>
    </w:p>
    <w:p w:rsidR="00120ABA" w:rsidRDefault="00120ABA" w:rsidP="00120ABA">
      <w:pPr>
        <w:pStyle w:val="Heading1"/>
        <w:rPr>
          <w:szCs w:val="18"/>
        </w:rPr>
      </w:pPr>
      <w:bookmarkStart w:id="4" w:name="_Toc475964833"/>
      <w:r w:rsidRPr="00120ABA">
        <w:rPr>
          <w:szCs w:val="18"/>
        </w:rPr>
        <w:lastRenderedPageBreak/>
        <w:t>RECALLS</w:t>
      </w:r>
      <w:bookmarkEnd w:id="3"/>
      <w:bookmarkEnd w:id="4"/>
    </w:p>
    <w:tbl>
      <w:tblPr>
        <w:tblW w:w="0" w:type="auto"/>
        <w:tblCellSpacing w:w="15" w:type="dxa"/>
        <w:tblCellMar>
          <w:left w:w="0" w:type="dxa"/>
          <w:right w:w="0" w:type="dxa"/>
        </w:tblCellMar>
        <w:tblLook w:val="04A0" w:firstRow="1" w:lastRow="0" w:firstColumn="1" w:lastColumn="0" w:noHBand="0" w:noVBand="1"/>
        <w:tblDescription w:val="Layout table showing Recalls with six columns: date, brand name, product description, reason/problem, company, details/photo"/>
      </w:tblPr>
      <w:tblGrid>
        <w:gridCol w:w="804"/>
        <w:gridCol w:w="1174"/>
        <w:gridCol w:w="4551"/>
        <w:gridCol w:w="2202"/>
        <w:gridCol w:w="1439"/>
      </w:tblGrid>
      <w:tr w:rsidR="00A50D12" w:rsidTr="00205D65">
        <w:trPr>
          <w:tblCellSpacing w:w="15" w:type="dxa"/>
        </w:trPr>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02/23/2017</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hyperlink r:id="rId11" w:history="1">
              <w:r w:rsidRPr="00A50D12">
                <w:rPr>
                  <w:rStyle w:val="Hyperlink"/>
                  <w:rFonts w:ascii="Times New Roman" w:hAnsi="Times New Roman"/>
                  <w:color w:val="0000FF"/>
                  <w:sz w:val="16"/>
                  <w:szCs w:val="16"/>
                </w:rPr>
                <w:t>Advanced Pharma</w:t>
              </w:r>
            </w:hyperlink>
            <w:r w:rsidRPr="00A50D12">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All unexpired sterile injectable products labeled “latex free” that were produced at Advanced Pharma, Inc.’s Houston location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Products may contain synthetic latex and/or natural latex</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Avella Specialty Pharmacy</w:t>
            </w:r>
          </w:p>
        </w:tc>
      </w:tr>
      <w:tr w:rsidR="00A50D12" w:rsidTr="00205D65">
        <w:trPr>
          <w:tblCellSpacing w:w="15" w:type="dxa"/>
        </w:trPr>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02/17/2017</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hyperlink r:id="rId12" w:history="1">
              <w:r w:rsidRPr="00A50D12">
                <w:rPr>
                  <w:rStyle w:val="Hyperlink"/>
                  <w:rFonts w:ascii="Times New Roman" w:hAnsi="Times New Roman"/>
                  <w:color w:val="0000FF"/>
                  <w:sz w:val="16"/>
                  <w:szCs w:val="16"/>
                </w:rPr>
                <w:t>Synergy Rx Pharmacy</w:t>
              </w:r>
            </w:hyperlink>
            <w:r w:rsidRPr="00A50D12">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Non-sterile drug products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Lack of Quality Assurance</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Synergy Rx Pharmacy</w:t>
            </w:r>
          </w:p>
        </w:tc>
      </w:tr>
      <w:tr w:rsidR="00A50D12" w:rsidTr="00205D65">
        <w:trPr>
          <w:tblCellSpacing w:w="15" w:type="dxa"/>
        </w:trPr>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02/14/2017</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hyperlink r:id="rId13" w:history="1">
              <w:r w:rsidRPr="00A50D12">
                <w:rPr>
                  <w:rStyle w:val="Hyperlink"/>
                  <w:rFonts w:ascii="Times New Roman" w:hAnsi="Times New Roman"/>
                  <w:color w:val="0000FF"/>
                  <w:sz w:val="16"/>
                  <w:szCs w:val="16"/>
                </w:rPr>
                <w:t>Synergy Rx Pharmacy</w:t>
              </w:r>
            </w:hyperlink>
            <w:r w:rsidRPr="00A50D12">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Human Chorionic Gonadotropin (HCG) for injection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Lack of Sterility Assurance</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Synergy Rx Pharmacy</w:t>
            </w:r>
          </w:p>
        </w:tc>
      </w:tr>
      <w:tr w:rsidR="00A50D12" w:rsidTr="00205D65">
        <w:trPr>
          <w:tblCellSpacing w:w="15" w:type="dxa"/>
        </w:trPr>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02/08/2017</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hyperlink r:id="rId14" w:history="1">
              <w:r w:rsidRPr="00A50D12">
                <w:rPr>
                  <w:rStyle w:val="Hyperlink"/>
                  <w:rFonts w:ascii="Times New Roman" w:hAnsi="Times New Roman"/>
                  <w:color w:val="0000FF"/>
                  <w:sz w:val="16"/>
                  <w:szCs w:val="16"/>
                </w:rPr>
                <w:t>X-Gen</w:t>
              </w:r>
            </w:hyperlink>
            <w:r w:rsidRPr="00A50D12">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Ibuprofen Lysine Injection, 20 mg/2 mL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Presence of particulate matter</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proofErr w:type="spellStart"/>
            <w:r w:rsidRPr="00A50D12">
              <w:rPr>
                <w:rFonts w:ascii="Times New Roman" w:hAnsi="Times New Roman"/>
                <w:sz w:val="16"/>
                <w:szCs w:val="16"/>
              </w:rPr>
              <w:t>Exela</w:t>
            </w:r>
            <w:proofErr w:type="spellEnd"/>
            <w:r w:rsidRPr="00A50D12">
              <w:rPr>
                <w:rFonts w:ascii="Times New Roman" w:hAnsi="Times New Roman"/>
                <w:sz w:val="16"/>
                <w:szCs w:val="16"/>
              </w:rPr>
              <w:t xml:space="preserve"> Pharma Sciences, LLC</w:t>
            </w:r>
          </w:p>
        </w:tc>
      </w:tr>
      <w:tr w:rsidR="00A50D12" w:rsidTr="00205D65">
        <w:trPr>
          <w:tblCellSpacing w:w="15" w:type="dxa"/>
        </w:trPr>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01/24/2017</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hyperlink r:id="rId15" w:history="1">
              <w:r w:rsidRPr="00A50D12">
                <w:rPr>
                  <w:rStyle w:val="Hyperlink"/>
                  <w:rFonts w:ascii="Times New Roman" w:hAnsi="Times New Roman"/>
                  <w:color w:val="0000FF"/>
                  <w:sz w:val="16"/>
                  <w:szCs w:val="16"/>
                </w:rPr>
                <w:t>Hospira, Inc.</w:t>
              </w:r>
            </w:hyperlink>
            <w:r w:rsidRPr="00A50D12">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Vancomycin Hydrochloride for injection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Particulate matter</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Hospira, Inc.</w:t>
            </w:r>
          </w:p>
        </w:tc>
      </w:tr>
      <w:tr w:rsidR="00A50D12" w:rsidTr="00205D65">
        <w:trPr>
          <w:tblCellSpacing w:w="15" w:type="dxa"/>
        </w:trPr>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12/28/2016</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hyperlink r:id="rId16" w:history="1">
              <w:proofErr w:type="spellStart"/>
              <w:r w:rsidRPr="00A50D12">
                <w:rPr>
                  <w:rStyle w:val="Hyperlink"/>
                  <w:rFonts w:ascii="Times New Roman" w:hAnsi="Times New Roman"/>
                  <w:color w:val="0000FF"/>
                  <w:sz w:val="16"/>
                  <w:szCs w:val="16"/>
                </w:rPr>
                <w:t>Duravet</w:t>
              </w:r>
              <w:proofErr w:type="spellEnd"/>
            </w:hyperlink>
            <w:r w:rsidRPr="00A50D12">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Duramycin-10 Soluble Powder  </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r w:rsidRPr="00A50D12">
              <w:rPr>
                <w:rFonts w:ascii="Times New Roman" w:hAnsi="Times New Roman"/>
                <w:sz w:val="16"/>
                <w:szCs w:val="16"/>
              </w:rPr>
              <w:t>Stability Failure</w:t>
            </w:r>
          </w:p>
        </w:tc>
        <w:tc>
          <w:tcPr>
            <w:tcW w:w="0" w:type="auto"/>
            <w:tcMar>
              <w:top w:w="15" w:type="dxa"/>
              <w:left w:w="15" w:type="dxa"/>
              <w:bottom w:w="15" w:type="dxa"/>
              <w:right w:w="15" w:type="dxa"/>
            </w:tcMar>
            <w:vAlign w:val="center"/>
            <w:hideMark/>
          </w:tcPr>
          <w:p w:rsidR="00A50D12" w:rsidRPr="00A50D12" w:rsidRDefault="00A50D12" w:rsidP="00205D65">
            <w:pPr>
              <w:rPr>
                <w:rFonts w:ascii="Times New Roman" w:hAnsi="Times New Roman"/>
                <w:sz w:val="16"/>
                <w:szCs w:val="16"/>
              </w:rPr>
            </w:pPr>
            <w:proofErr w:type="spellStart"/>
            <w:r w:rsidRPr="00A50D12">
              <w:rPr>
                <w:rFonts w:ascii="Times New Roman" w:hAnsi="Times New Roman"/>
                <w:sz w:val="16"/>
                <w:szCs w:val="16"/>
              </w:rPr>
              <w:t>Huvepharma</w:t>
            </w:r>
            <w:proofErr w:type="spellEnd"/>
            <w:r w:rsidRPr="00A50D12">
              <w:rPr>
                <w:rFonts w:ascii="Times New Roman" w:hAnsi="Times New Roman"/>
                <w:sz w:val="16"/>
                <w:szCs w:val="16"/>
              </w:rPr>
              <w:t xml:space="preserve">, </w:t>
            </w:r>
            <w:proofErr w:type="spellStart"/>
            <w:r w:rsidRPr="00A50D12">
              <w:rPr>
                <w:rFonts w:ascii="Times New Roman" w:hAnsi="Times New Roman"/>
                <w:sz w:val="16"/>
                <w:szCs w:val="16"/>
              </w:rPr>
              <w:t>Inc</w:t>
            </w:r>
            <w:proofErr w:type="spellEnd"/>
          </w:p>
        </w:tc>
      </w:tr>
    </w:tbl>
    <w:p w:rsidR="00120ABA" w:rsidRDefault="00120ABA" w:rsidP="00120ABA">
      <w:pPr>
        <w:pStyle w:val="Heading1"/>
        <w:rPr>
          <w:szCs w:val="18"/>
        </w:rPr>
      </w:pPr>
      <w:bookmarkStart w:id="5" w:name="_Toc472934186"/>
      <w:bookmarkStart w:id="6" w:name="_Toc475964834"/>
      <w:r w:rsidRPr="00120ABA">
        <w:rPr>
          <w:szCs w:val="18"/>
        </w:rPr>
        <w:t>SHORTAGES</w:t>
      </w:r>
      <w:bookmarkEnd w:id="5"/>
      <w:bookmarkEnd w:id="6"/>
    </w:p>
    <w:p w:rsidR="00A50D12" w:rsidRPr="00A50D12" w:rsidRDefault="00A50D12" w:rsidP="00A50D12">
      <w:pPr>
        <w:pStyle w:val="Heading3"/>
        <w:numPr>
          <w:ilvl w:val="0"/>
          <w:numId w:val="5"/>
        </w:numPr>
        <w:ind w:left="1350"/>
        <w:rPr>
          <w:rStyle w:val="Hyperlink"/>
        </w:rPr>
      </w:pPr>
      <w:hyperlink r:id="rId17" w:history="1">
        <w:r>
          <w:rPr>
            <w:rStyle w:val="Hyperlink"/>
          </w:rPr>
          <w:t>http://www.accessdata.fda.gov/scripts/drugshortages/default.cfm</w:t>
        </w:r>
      </w:hyperlink>
    </w:p>
    <w:tbl>
      <w:tblPr>
        <w:tblW w:w="0" w:type="auto"/>
        <w:tblCellSpacing w:w="15" w:type="dxa"/>
        <w:tblCellMar>
          <w:left w:w="0" w:type="dxa"/>
          <w:right w:w="0" w:type="dxa"/>
        </w:tblCellMar>
        <w:tblLook w:val="04A0" w:firstRow="1" w:lastRow="0" w:firstColumn="1" w:lastColumn="0" w:noHBand="0" w:noVBand="1"/>
        <w:tblDescription w:val="Layout table showing Drugshortags"/>
      </w:tblPr>
      <w:tblGrid>
        <w:gridCol w:w="5119"/>
        <w:gridCol w:w="3345"/>
      </w:tblGrid>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18" w:tooltip="Link to Acetohydroxamic Acid (Lithostat) Tablets detail" w:history="1">
              <w:r w:rsidRPr="00A50D12">
                <w:rPr>
                  <w:rStyle w:val="Hyperlink"/>
                  <w:rFonts w:ascii="Times New Roman" w:hAnsi="Times New Roman"/>
                  <w:color w:val="0000FF"/>
                  <w:sz w:val="16"/>
                  <w:szCs w:val="16"/>
                </w:rPr>
                <w:t>Acetohydroxamic Acid (Lithostat) Tablets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7" w:name="A"/>
      <w:bookmarkEnd w:id="7"/>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"http://www.accessdata.fda.gov/scripts/drugshortages/dsp_ActiveIngredientDetails.cfm?AI=Alitretinoin%20%28Panretin%29%20Gel&amp;st=c&amp;tab=tabs-1" \o "Link to Alitretinoin (Panretin) Gel detail" </w:instrText>
            </w:r>
            <w:r w:rsidRPr="00A50D12">
              <w:rPr>
                <w:sz w:val="16"/>
                <w:szCs w:val="16"/>
              </w:rPr>
              <w:fldChar w:fldCharType="separate"/>
            </w:r>
            <w:proofErr w:type="spellStart"/>
            <w:r w:rsidRPr="00A50D12">
              <w:rPr>
                <w:rStyle w:val="Hyperlink"/>
                <w:rFonts w:ascii="Times New Roman" w:hAnsi="Times New Roman"/>
                <w:color w:val="0000FF"/>
                <w:sz w:val="16"/>
                <w:szCs w:val="16"/>
              </w:rPr>
              <w:t>Alitretinoin</w:t>
            </w:r>
            <w:proofErr w:type="spellEnd"/>
            <w:r w:rsidRPr="00A50D12">
              <w:rPr>
                <w:rStyle w:val="Hyperlink"/>
                <w:rFonts w:ascii="Times New Roman" w:hAnsi="Times New Roman"/>
                <w:color w:val="0000FF"/>
                <w:sz w:val="16"/>
                <w:szCs w:val="16"/>
              </w:rPr>
              <w:t xml:space="preserve"> (</w:t>
            </w:r>
            <w:proofErr w:type="spellStart"/>
            <w:r w:rsidRPr="00A50D12">
              <w:rPr>
                <w:rStyle w:val="Hyperlink"/>
                <w:rFonts w:ascii="Times New Roman" w:hAnsi="Times New Roman"/>
                <w:color w:val="0000FF"/>
                <w:sz w:val="16"/>
                <w:szCs w:val="16"/>
              </w:rPr>
              <w:t>Panretin</w:t>
            </w:r>
            <w:proofErr w:type="spellEnd"/>
            <w:r w:rsidRPr="00A50D12">
              <w:rPr>
                <w:rStyle w:val="Hyperlink"/>
                <w:rFonts w:ascii="Times New Roman" w:hAnsi="Times New Roman"/>
                <w:color w:val="0000FF"/>
                <w:sz w:val="16"/>
                <w:szCs w:val="16"/>
              </w:rPr>
              <w:t>) Gel</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19" w:tooltip="Link to Ammonium Chloride Injection detail" w:history="1">
              <w:r w:rsidRPr="00A50D12">
                <w:rPr>
                  <w:rStyle w:val="Hyperlink"/>
                  <w:rFonts w:ascii="Times New Roman" w:hAnsi="Times New Roman"/>
                  <w:color w:val="0000FF"/>
                  <w:sz w:val="16"/>
                  <w:szCs w:val="16"/>
                </w:rPr>
                <w:t>Ammonium Chloride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0" w:tooltip="Link to Anagrelide Hydrochloride Capsules detail" w:history="1">
              <w:r w:rsidRPr="00A50D12">
                <w:rPr>
                  <w:rStyle w:val="Hyperlink"/>
                  <w:rFonts w:ascii="Times New Roman" w:hAnsi="Times New Roman"/>
                  <w:color w:val="0000FF"/>
                  <w:sz w:val="16"/>
                  <w:szCs w:val="16"/>
                </w:rPr>
                <w:t>Anagrelide Hydrochloride Capsules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1" w:tooltip="Link to Asparaginase Erwinia Chrysanthemi (Erwinaze) detail" w:history="1">
              <w:proofErr w:type="spellStart"/>
              <w:r w:rsidRPr="00A50D12">
                <w:rPr>
                  <w:rStyle w:val="Hyperlink"/>
                  <w:rFonts w:ascii="Times New Roman" w:hAnsi="Times New Roman"/>
                  <w:color w:val="0000FF"/>
                  <w:sz w:val="16"/>
                  <w:szCs w:val="16"/>
                </w:rPr>
                <w:t>Asparaginase</w:t>
              </w:r>
              <w:proofErr w:type="spellEnd"/>
              <w:r w:rsidRPr="00A50D12">
                <w:rPr>
                  <w:rStyle w:val="Hyperlink"/>
                  <w:rFonts w:ascii="Times New Roman" w:hAnsi="Times New Roman"/>
                  <w:color w:val="0000FF"/>
                  <w:sz w:val="16"/>
                  <w:szCs w:val="16"/>
                </w:rPr>
                <w:t xml:space="preserve"> </w:t>
              </w:r>
              <w:proofErr w:type="spellStart"/>
              <w:r w:rsidRPr="00A50D12">
                <w:rPr>
                  <w:rStyle w:val="Hyperlink"/>
                  <w:rFonts w:ascii="Times New Roman" w:hAnsi="Times New Roman"/>
                  <w:color w:val="0000FF"/>
                  <w:sz w:val="16"/>
                  <w:szCs w:val="16"/>
                </w:rPr>
                <w:t>Erwinia</w:t>
              </w:r>
              <w:proofErr w:type="spellEnd"/>
              <w:r w:rsidRPr="00A50D12">
                <w:rPr>
                  <w:rStyle w:val="Hyperlink"/>
                  <w:rFonts w:ascii="Times New Roman" w:hAnsi="Times New Roman"/>
                  <w:color w:val="0000FF"/>
                  <w:sz w:val="16"/>
                  <w:szCs w:val="16"/>
                </w:rPr>
                <w:t xml:space="preserve"> </w:t>
              </w:r>
              <w:proofErr w:type="spellStart"/>
              <w:r w:rsidRPr="00A50D12">
                <w:rPr>
                  <w:rStyle w:val="Hyperlink"/>
                  <w:rFonts w:ascii="Times New Roman" w:hAnsi="Times New Roman"/>
                  <w:color w:val="0000FF"/>
                  <w:sz w:val="16"/>
                  <w:szCs w:val="16"/>
                </w:rPr>
                <w:t>Chrysanthemi</w:t>
              </w:r>
              <w:proofErr w:type="spellEnd"/>
              <w:r w:rsidRPr="00A50D12">
                <w:rPr>
                  <w:rStyle w:val="Hyperlink"/>
                  <w:rFonts w:ascii="Times New Roman" w:hAnsi="Times New Roman"/>
                  <w:color w:val="0000FF"/>
                  <w:sz w:val="16"/>
                  <w:szCs w:val="16"/>
                </w:rPr>
                <w:t xml:space="preserve"> (</w:t>
              </w:r>
              <w:proofErr w:type="spellStart"/>
              <w:r w:rsidRPr="00A50D12">
                <w:rPr>
                  <w:rStyle w:val="Hyperlink"/>
                  <w:rFonts w:ascii="Times New Roman" w:hAnsi="Times New Roman"/>
                  <w:color w:val="0000FF"/>
                  <w:sz w:val="16"/>
                  <w:szCs w:val="16"/>
                </w:rPr>
                <w:t>Erwinaze</w:t>
              </w:r>
              <w:proofErr w:type="spellEnd"/>
              <w:r w:rsidRPr="00A50D12">
                <w:rPr>
                  <w:rStyle w:val="Hyperlink"/>
                  <w:rFonts w:ascii="Times New Roman" w:hAnsi="Times New Roman"/>
                  <w:color w:val="0000FF"/>
                  <w:sz w:val="16"/>
                  <w:szCs w:val="16"/>
                </w:rPr>
                <w:t>)</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2" w:tooltip="Link to Atropine Sulfate Injection detail" w:history="1">
              <w:r w:rsidRPr="00A50D12">
                <w:rPr>
                  <w:rStyle w:val="Hyperlink"/>
                  <w:rFonts w:ascii="Times New Roman" w:hAnsi="Times New Roman"/>
                  <w:color w:val="0000FF"/>
                  <w:sz w:val="16"/>
                  <w:szCs w:val="16"/>
                </w:rPr>
                <w:t>Atropine Sulfate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8" w:name="B"/>
      <w:bookmarkEnd w:id="8"/>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sz w:val="16"/>
                <w:szCs w:val="16"/>
              </w:rPr>
              <w:fldChar w:fldCharType="begin"/>
            </w:r>
            <w:r w:rsidRPr="00A50D12">
              <w:rPr>
                <w:rFonts w:ascii="Times New Roman" w:hAnsi="Times New Roman"/>
                <w:sz w:val="16"/>
                <w:szCs w:val="16"/>
              </w:rPr>
              <w:instrText xml:space="preserve"> HYPERLINK "http://www.accessdata.fda.gov/scripts/drugshortages/dsp_ActiveIngredientDetails.cfm?AI=Bleomycin%20Sulfate%20for%20Injection&amp;st=c&amp;tab=tabs-1" \o "Link to Bleomycin Sulfate for Injection detail" </w:instrText>
            </w:r>
            <w:r w:rsidRPr="00A50D12">
              <w:rPr>
                <w:rFonts w:ascii="Times New Roman" w:hAnsi="Times New Roman"/>
                <w:sz w:val="16"/>
                <w:szCs w:val="16"/>
              </w:rPr>
              <w:fldChar w:fldCharType="separate"/>
            </w:r>
            <w:r w:rsidRPr="00A50D12">
              <w:rPr>
                <w:rStyle w:val="Hyperlink"/>
                <w:rFonts w:ascii="Times New Roman" w:hAnsi="Times New Roman"/>
                <w:color w:val="0000FF"/>
                <w:sz w:val="16"/>
                <w:szCs w:val="16"/>
              </w:rPr>
              <w:t>Bleomycin Sulfate for Injection</w:t>
            </w:r>
            <w:r w:rsidRPr="00A50D12">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9" w:name="C"/>
      <w:bookmarkEnd w:id="9"/>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"http://www.accessdata.fda.gov/scripts/drugshortages/dsp_ActiveIngredientDetails.cfm?AI=Caffeine%20Anhydrous%20%28125mg/mL%29;%20Sodium%20Benzoate%20%28125mg/mL%29%20Injection&amp;st=c&amp;tab=tabs-1" \o "Link to Caffeine Anhydrous (125mg/mL); Sodium Benzoate (125mg/mL) Injection detail" </w:instrText>
            </w:r>
            <w:r w:rsidRPr="00A50D12">
              <w:rPr>
                <w:sz w:val="16"/>
                <w:szCs w:val="16"/>
              </w:rPr>
              <w:fldChar w:fldCharType="separate"/>
            </w:r>
            <w:r w:rsidRPr="00A50D12">
              <w:rPr>
                <w:rStyle w:val="Hyperlink"/>
                <w:rFonts w:ascii="Times New Roman" w:hAnsi="Times New Roman"/>
                <w:color w:val="0000FF"/>
                <w:sz w:val="16"/>
                <w:szCs w:val="16"/>
              </w:rPr>
              <w:t>Caffeine Anhydrous (125mg/mL); Sodium Benzoate (125mg/mL) Injection</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3" w:tooltip="Link to Calcium Chloride Injection, USP detail" w:history="1">
              <w:r w:rsidRPr="00A50D12">
                <w:rPr>
                  <w:rStyle w:val="Hyperlink"/>
                  <w:rFonts w:ascii="Times New Roman" w:hAnsi="Times New Roman"/>
                  <w:color w:val="0000FF"/>
                  <w:sz w:val="16"/>
                  <w:szCs w:val="16"/>
                </w:rPr>
                <w:t>Calcium Chloride Injection, USP</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4" w:tooltip="Link to Calcium Gluconate Injection detail" w:history="1">
              <w:r w:rsidRPr="00A50D12">
                <w:rPr>
                  <w:rStyle w:val="Hyperlink"/>
                  <w:rFonts w:ascii="Times New Roman" w:hAnsi="Times New Roman"/>
                  <w:color w:val="0000FF"/>
                  <w:sz w:val="16"/>
                  <w:szCs w:val="16"/>
                </w:rPr>
                <w:t>Calcium Gluconate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5" w:tooltip="Link to Cefepime Injection detail" w:history="1">
              <w:r w:rsidRPr="00A50D12">
                <w:rPr>
                  <w:rStyle w:val="Hyperlink"/>
                  <w:rFonts w:ascii="Times New Roman" w:hAnsi="Times New Roman"/>
                  <w:color w:val="0000FF"/>
                  <w:sz w:val="16"/>
                  <w:szCs w:val="16"/>
                </w:rPr>
                <w:t>Cefepime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6" w:tooltip="Link to Cefotaxime Sodium (Claforan) Injection detail" w:history="1">
              <w:r w:rsidRPr="00A50D12">
                <w:rPr>
                  <w:rStyle w:val="Hyperlink"/>
                  <w:rFonts w:ascii="Times New Roman" w:hAnsi="Times New Roman"/>
                  <w:color w:val="0000FF"/>
                  <w:sz w:val="16"/>
                  <w:szCs w:val="16"/>
                </w:rPr>
                <w:t>Cefotaxime Sodium (Claforan)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7" w:tooltip="Link to Cefotetan Disodium Injection detail" w:history="1">
              <w:r w:rsidRPr="00A50D12">
                <w:rPr>
                  <w:rStyle w:val="Hyperlink"/>
                  <w:rFonts w:ascii="Times New Roman" w:hAnsi="Times New Roman"/>
                  <w:color w:val="0000FF"/>
                  <w:sz w:val="16"/>
                  <w:szCs w:val="16"/>
                </w:rPr>
                <w:t>Cefotetan Disodium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8" w:tooltip="Link to Ceftazidime and Avibactam (AVYCAZ) for Injection, 2.5g detail" w:history="1">
              <w:r w:rsidRPr="00A50D12">
                <w:rPr>
                  <w:rStyle w:val="Hyperlink"/>
                  <w:rFonts w:ascii="Times New Roman" w:hAnsi="Times New Roman"/>
                  <w:color w:val="0000FF"/>
                  <w:sz w:val="16"/>
                  <w:szCs w:val="16"/>
                </w:rPr>
                <w:t>Ceftazidime and Avibactam (AVYCAZ) for Injection, 2.5g</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29" w:tooltip="Link to Chloramphenicol Sodium Succinate Injection detail" w:history="1">
              <w:r w:rsidRPr="00A50D12">
                <w:rPr>
                  <w:rStyle w:val="Hyperlink"/>
                  <w:rFonts w:ascii="Times New Roman" w:hAnsi="Times New Roman"/>
                  <w:color w:val="0000FF"/>
                  <w:sz w:val="16"/>
                  <w:szCs w:val="16"/>
                </w:rPr>
                <w:t>Chloramphenicol Sodium Succinate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0" w:tooltip="Link to Chloroquine Phosphate Tablets detail" w:history="1">
              <w:r w:rsidRPr="00A50D12">
                <w:rPr>
                  <w:rStyle w:val="Hyperlink"/>
                  <w:rFonts w:ascii="Times New Roman" w:hAnsi="Times New Roman"/>
                  <w:color w:val="0000FF"/>
                  <w:sz w:val="16"/>
                  <w:szCs w:val="16"/>
                </w:rPr>
                <w:t>Chloroquine Phosphate Tablets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bookmarkStart w:id="10" w:name="D"/>
      <w:bookmarkEnd w:id="10"/>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"http://www.accessdata.fda.gov/scripts/drugshortages/dsp_ActiveIngredientDetails.cfm?AI=Desmopressin%20Acetate%20Injection&amp;st=r&amp;tab=tabs-1" \o "Link to Desmopressin Acetate Injection detail" </w:instrText>
            </w:r>
            <w:r w:rsidRPr="00A50D12">
              <w:rPr>
                <w:sz w:val="16"/>
                <w:szCs w:val="16"/>
              </w:rPr>
              <w:fldChar w:fldCharType="separate"/>
            </w:r>
            <w:r w:rsidRPr="00A50D12">
              <w:rPr>
                <w:rStyle w:val="Hyperlink"/>
                <w:rFonts w:ascii="Times New Roman" w:hAnsi="Times New Roman"/>
                <w:color w:val="0000FF"/>
                <w:sz w:val="16"/>
                <w:szCs w:val="16"/>
              </w:rPr>
              <w:t>Desmopressin Acetate Injection</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1" w:tooltip="Link to Dexamethasone Sodium Phosphate Injection detail" w:history="1">
              <w:r w:rsidRPr="00A50D12">
                <w:rPr>
                  <w:rStyle w:val="Hyperlink"/>
                  <w:rFonts w:ascii="Times New Roman" w:hAnsi="Times New Roman"/>
                  <w:color w:val="0000FF"/>
                  <w:sz w:val="16"/>
                  <w:szCs w:val="16"/>
                </w:rPr>
                <w:t>Dexamethasone Sodium Phosphate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2" w:tooltip="Link to Dextrose 5% Injection Bags detail" w:history="1">
              <w:r w:rsidRPr="00A50D12">
                <w:rPr>
                  <w:rStyle w:val="Hyperlink"/>
                  <w:rFonts w:ascii="Times New Roman" w:hAnsi="Times New Roman"/>
                  <w:color w:val="0000FF"/>
                  <w:sz w:val="16"/>
                  <w:szCs w:val="16"/>
                </w:rPr>
                <w:t>Dextrose 5% Injection Bags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3" w:tooltip="Link to Dextrose Injection USP, 70% detail" w:history="1">
              <w:r w:rsidRPr="00A50D12">
                <w:rPr>
                  <w:rStyle w:val="Hyperlink"/>
                  <w:rFonts w:ascii="Times New Roman" w:hAnsi="Times New Roman"/>
                  <w:color w:val="0000FF"/>
                  <w:sz w:val="16"/>
                  <w:szCs w:val="16"/>
                </w:rPr>
                <w:t>Dextrose Injection USP, 70%</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4" w:tooltip="Link to Dihydroergotamine Mesylate Injection detail" w:history="1">
              <w:r w:rsidRPr="00A50D12">
                <w:rPr>
                  <w:rStyle w:val="Hyperlink"/>
                  <w:rFonts w:ascii="Times New Roman" w:hAnsi="Times New Roman"/>
                  <w:color w:val="0000FF"/>
                  <w:sz w:val="16"/>
                  <w:szCs w:val="16"/>
                </w:rPr>
                <w:t>Dihydroergotamine Mesylate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5" w:tooltip="Link to Disopyramide Phosphate (Norpace) Capsules detail" w:history="1">
              <w:r w:rsidRPr="00A50D12">
                <w:rPr>
                  <w:rStyle w:val="Hyperlink"/>
                  <w:rFonts w:ascii="Times New Roman" w:hAnsi="Times New Roman"/>
                  <w:color w:val="0000FF"/>
                  <w:sz w:val="16"/>
                  <w:szCs w:val="16"/>
                </w:rPr>
                <w:t>Disopyramide Phosphate (Norpace) Capsules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6" w:tooltip="Link to Doxorubicin Lyophilized Powder for Injection detail" w:history="1">
              <w:r w:rsidRPr="00A50D12">
                <w:rPr>
                  <w:rStyle w:val="Hyperlink"/>
                  <w:rFonts w:ascii="Times New Roman" w:hAnsi="Times New Roman"/>
                  <w:color w:val="0000FF"/>
                  <w:sz w:val="16"/>
                  <w:szCs w:val="16"/>
                </w:rPr>
                <w:t>Doxorubicin Lyophilized Powder for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bookmarkStart w:id="11" w:name="E"/>
      <w:bookmarkEnd w:id="11"/>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"http://www.accessdata.fda.gov/scripts/drugshortages/dsp_ActiveIngredientDetails.cfm?AI=Epinephrine%20Injection,%200.1%20mg/mL&amp;st=c&amp;tab=tabs-1" \o "Link to Epinephrine Injection, 0.1 mg/mL detail" </w:instrText>
            </w:r>
            <w:r w:rsidRPr="00A50D12">
              <w:rPr>
                <w:sz w:val="16"/>
                <w:szCs w:val="16"/>
              </w:rPr>
              <w:fldChar w:fldCharType="separate"/>
            </w:r>
            <w:r w:rsidRPr="00A50D12">
              <w:rPr>
                <w:rStyle w:val="Hyperlink"/>
                <w:rFonts w:ascii="Times New Roman" w:hAnsi="Times New Roman"/>
                <w:color w:val="0000FF"/>
                <w:sz w:val="16"/>
                <w:szCs w:val="16"/>
              </w:rPr>
              <w:t>Epinephrine Injection, 0.1 mg/mL</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7" w:tooltip="Link to Epinephrine Injection, 1 mg/mL detail" w:history="1">
              <w:r w:rsidRPr="00A50D12">
                <w:rPr>
                  <w:rStyle w:val="Hyperlink"/>
                  <w:rFonts w:ascii="Times New Roman" w:hAnsi="Times New Roman"/>
                  <w:color w:val="0000FF"/>
                  <w:sz w:val="16"/>
                  <w:szCs w:val="16"/>
                </w:rPr>
                <w:t>Epinephrine Injection, 1 mg/mL</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8" w:tooltip="Link to Estradiol Valerate Injection, USP detail" w:history="1">
              <w:r w:rsidRPr="00A50D12">
                <w:rPr>
                  <w:rStyle w:val="Hyperlink"/>
                  <w:rFonts w:ascii="Times New Roman" w:hAnsi="Times New Roman"/>
                  <w:color w:val="0000FF"/>
                  <w:sz w:val="16"/>
                  <w:szCs w:val="16"/>
                </w:rPr>
                <w:t>Estradiol Valerate Injection, USP</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39" w:tooltip="Link to Ethiodized Oil (Lipiodol) Injection detail" w:history="1">
              <w:r w:rsidRPr="00A50D12">
                <w:rPr>
                  <w:rStyle w:val="Hyperlink"/>
                  <w:rFonts w:ascii="Times New Roman" w:hAnsi="Times New Roman"/>
                  <w:color w:val="0000FF"/>
                  <w:sz w:val="16"/>
                  <w:szCs w:val="16"/>
                </w:rPr>
                <w:t>Ethiodized Oil (Lipiodol)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0" w:tooltip="Link to Etoposide Phosphate (Etopophos) Injection detail" w:history="1">
              <w:r w:rsidRPr="00A50D12">
                <w:rPr>
                  <w:rStyle w:val="Hyperlink"/>
                  <w:rFonts w:ascii="Times New Roman" w:hAnsi="Times New Roman"/>
                  <w:color w:val="0000FF"/>
                  <w:sz w:val="16"/>
                  <w:szCs w:val="16"/>
                </w:rPr>
                <w:t>Etoposide Phosphate (</w:t>
              </w:r>
              <w:proofErr w:type="spellStart"/>
              <w:r w:rsidRPr="00A50D12">
                <w:rPr>
                  <w:rStyle w:val="Hyperlink"/>
                  <w:rFonts w:ascii="Times New Roman" w:hAnsi="Times New Roman"/>
                  <w:color w:val="0000FF"/>
                  <w:sz w:val="16"/>
                  <w:szCs w:val="16"/>
                </w:rPr>
                <w:t>Etopophos</w:t>
              </w:r>
              <w:proofErr w:type="spellEnd"/>
              <w:r w:rsidRPr="00A50D12">
                <w:rPr>
                  <w:rStyle w:val="Hyperlink"/>
                  <w:rFonts w:ascii="Times New Roman" w:hAnsi="Times New Roman"/>
                  <w:color w:val="0000FF"/>
                  <w:sz w:val="16"/>
                  <w:szCs w:val="16"/>
                </w:rPr>
                <w:t>)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12" w:name="F"/>
      <w:bookmarkEnd w:id="12"/>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"http://www.accessdata.fda.gov/scripts/drugshortages/dsp_ActiveIngredientDetails.cfm?AI=Fentanyl%20Citrate%20%28Sublimaze%29%20Injection&amp;st=c&amp;tab=tabs-1" \o "Link to Fentanyl Citrate (Sublimaze) Injection detail" </w:instrText>
            </w:r>
            <w:r w:rsidRPr="00A50D12">
              <w:rPr>
                <w:sz w:val="16"/>
                <w:szCs w:val="16"/>
              </w:rPr>
              <w:fldChar w:fldCharType="separate"/>
            </w:r>
            <w:r w:rsidRPr="00A50D12">
              <w:rPr>
                <w:rStyle w:val="Hyperlink"/>
                <w:rFonts w:ascii="Times New Roman" w:hAnsi="Times New Roman"/>
                <w:color w:val="0000FF"/>
                <w:sz w:val="16"/>
                <w:szCs w:val="16"/>
              </w:rPr>
              <w:t>Fentanyl Citrate (Sublimaze) Injection</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1" w:tooltip="Link to Fomepizole Injection detail" w:history="1">
              <w:r w:rsidRPr="00A50D12">
                <w:rPr>
                  <w:rStyle w:val="Hyperlink"/>
                  <w:rFonts w:ascii="Times New Roman" w:hAnsi="Times New Roman"/>
                  <w:color w:val="0000FF"/>
                  <w:sz w:val="16"/>
                  <w:szCs w:val="16"/>
                </w:rPr>
                <w:t>Fomepizole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bookmarkStart w:id="13" w:name="G"/>
      <w:bookmarkEnd w:id="13"/>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sz w:val="16"/>
                <w:szCs w:val="16"/>
              </w:rPr>
              <w:fldChar w:fldCharType="begin"/>
            </w:r>
            <w:r w:rsidRPr="00A50D12">
              <w:rPr>
                <w:rFonts w:ascii="Times New Roman" w:hAnsi="Times New Roman"/>
                <w:sz w:val="16"/>
                <w:szCs w:val="16"/>
              </w:rPr>
              <w:instrText xml:space="preserve"> HYPERLINK "http://www.accessdata.fda.gov/scripts/drugshortages/dsp_ActiveIngredientDetails.cfm?AI=Gemifloxacin%20Mesylate%20%28Factive%29%20Tablets&amp;st=c&amp;tab=tabs-1" \o "Link to Gemifloxacin Mesylate (Factive) Tablets detail" </w:instrText>
            </w:r>
            <w:r w:rsidRPr="00A50D12">
              <w:rPr>
                <w:rFonts w:ascii="Times New Roman" w:hAnsi="Times New Roman"/>
                <w:sz w:val="16"/>
                <w:szCs w:val="16"/>
              </w:rPr>
              <w:fldChar w:fldCharType="separate"/>
            </w:r>
            <w:r w:rsidRPr="00A50D12">
              <w:rPr>
                <w:rStyle w:val="Hyperlink"/>
                <w:rFonts w:ascii="Times New Roman" w:hAnsi="Times New Roman"/>
                <w:color w:val="0000FF"/>
                <w:sz w:val="16"/>
                <w:szCs w:val="16"/>
              </w:rPr>
              <w:t>Gemifloxacin Mesylate (Factive) Tablets</w:t>
            </w:r>
            <w:r w:rsidRPr="00A50D12">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14" w:name="H"/>
      <w:bookmarkEnd w:id="14"/>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sz w:val="16"/>
                <w:szCs w:val="16"/>
              </w:rPr>
              <w:fldChar w:fldCharType="begin"/>
            </w:r>
            <w:r w:rsidRPr="00A50D12">
              <w:rPr>
                <w:rFonts w:ascii="Times New Roman" w:hAnsi="Times New Roman"/>
                <w:sz w:val="16"/>
                <w:szCs w:val="16"/>
              </w:rPr>
              <w:instrText xml:space="preserve"> HYPERLINK "http://www.accessdata.fda.gov/scripts/drugshortages/dsp_ActiveIngredientDetails.cfm?AI=Hydroxyamphetamine%20Hydrobromide/Tropicamide%20%28Paremyd%29&amp;st=c&amp;tab=tabs-1" \o "Link to Hydroxyamphetamine Hydrobromide/Tropicamide (Paremyd) detail" </w:instrText>
            </w:r>
            <w:r w:rsidRPr="00A50D12">
              <w:rPr>
                <w:rFonts w:ascii="Times New Roman" w:hAnsi="Times New Roman"/>
                <w:sz w:val="16"/>
                <w:szCs w:val="16"/>
              </w:rPr>
              <w:fldChar w:fldCharType="separate"/>
            </w:r>
            <w:proofErr w:type="spellStart"/>
            <w:r w:rsidRPr="00A50D12">
              <w:rPr>
                <w:rStyle w:val="Hyperlink"/>
                <w:rFonts w:ascii="Times New Roman" w:hAnsi="Times New Roman"/>
                <w:color w:val="0000FF"/>
                <w:sz w:val="16"/>
                <w:szCs w:val="16"/>
              </w:rPr>
              <w:t>Hydroxyamphetamine</w:t>
            </w:r>
            <w:proofErr w:type="spellEnd"/>
            <w:r w:rsidRPr="00A50D12">
              <w:rPr>
                <w:rStyle w:val="Hyperlink"/>
                <w:rFonts w:ascii="Times New Roman" w:hAnsi="Times New Roman"/>
                <w:color w:val="0000FF"/>
                <w:sz w:val="16"/>
                <w:szCs w:val="16"/>
              </w:rPr>
              <w:t xml:space="preserve"> </w:t>
            </w:r>
            <w:proofErr w:type="spellStart"/>
            <w:r w:rsidRPr="00A50D12">
              <w:rPr>
                <w:rStyle w:val="Hyperlink"/>
                <w:rFonts w:ascii="Times New Roman" w:hAnsi="Times New Roman"/>
                <w:color w:val="0000FF"/>
                <w:sz w:val="16"/>
                <w:szCs w:val="16"/>
              </w:rPr>
              <w:t>Hydrobromide</w:t>
            </w:r>
            <w:proofErr w:type="spellEnd"/>
            <w:r w:rsidRPr="00A50D12">
              <w:rPr>
                <w:rStyle w:val="Hyperlink"/>
                <w:rFonts w:ascii="Times New Roman" w:hAnsi="Times New Roman"/>
                <w:color w:val="0000FF"/>
                <w:sz w:val="16"/>
                <w:szCs w:val="16"/>
              </w:rPr>
              <w:t>/</w:t>
            </w:r>
            <w:proofErr w:type="spellStart"/>
            <w:r w:rsidRPr="00A50D12">
              <w:rPr>
                <w:rStyle w:val="Hyperlink"/>
                <w:rFonts w:ascii="Times New Roman" w:hAnsi="Times New Roman"/>
                <w:color w:val="0000FF"/>
                <w:sz w:val="16"/>
                <w:szCs w:val="16"/>
              </w:rPr>
              <w:t>Tropicamide</w:t>
            </w:r>
            <w:proofErr w:type="spellEnd"/>
            <w:r w:rsidRPr="00A50D12">
              <w:rPr>
                <w:rStyle w:val="Hyperlink"/>
                <w:rFonts w:ascii="Times New Roman" w:hAnsi="Times New Roman"/>
                <w:color w:val="0000FF"/>
                <w:sz w:val="16"/>
                <w:szCs w:val="16"/>
              </w:rPr>
              <w:t xml:space="preserve"> (</w:t>
            </w:r>
            <w:proofErr w:type="spellStart"/>
            <w:r w:rsidRPr="00A50D12">
              <w:rPr>
                <w:rStyle w:val="Hyperlink"/>
                <w:rFonts w:ascii="Times New Roman" w:hAnsi="Times New Roman"/>
                <w:color w:val="0000FF"/>
                <w:sz w:val="16"/>
                <w:szCs w:val="16"/>
              </w:rPr>
              <w:t>Paremyd</w:t>
            </w:r>
            <w:proofErr w:type="spellEnd"/>
            <w:r w:rsidRPr="00A50D12">
              <w:rPr>
                <w:rStyle w:val="Hyperlink"/>
                <w:rFonts w:ascii="Times New Roman" w:hAnsi="Times New Roman"/>
                <w:color w:val="0000FF"/>
                <w:sz w:val="16"/>
                <w:szCs w:val="16"/>
              </w:rPr>
              <w:t>)</w:t>
            </w:r>
            <w:r w:rsidRPr="00A50D12">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15" w:name="I"/>
      <w:bookmarkEnd w:id="15"/>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"http://www.accessdata.fda.gov/scripts/drugshortages/dsp_ActiveIngredientDetails.cfm?AI=Imipenem%20and%20Cilastatin%20for%20Injection,%20USP&amp;st=c&amp;tab=tabs-1" \o "Link to Imipenem and Cilastatin for Injection, USP detail" </w:instrText>
            </w:r>
            <w:r w:rsidRPr="00A50D12">
              <w:rPr>
                <w:sz w:val="16"/>
                <w:szCs w:val="16"/>
              </w:rPr>
              <w:fldChar w:fldCharType="separate"/>
            </w:r>
            <w:r w:rsidRPr="00A50D12">
              <w:rPr>
                <w:rStyle w:val="Hyperlink"/>
                <w:rFonts w:ascii="Times New Roman" w:hAnsi="Times New Roman"/>
                <w:color w:val="0000FF"/>
                <w:sz w:val="16"/>
                <w:szCs w:val="16"/>
              </w:rPr>
              <w:t>Imipenem and Cilastatin for Injection, USP</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2" w:tooltip="Link to Indigotindisulfonate Sodium (Indigo Carmine) Injection detail" w:history="1">
              <w:r w:rsidRPr="00A50D12">
                <w:rPr>
                  <w:rStyle w:val="Hyperlink"/>
                  <w:rFonts w:ascii="Times New Roman" w:hAnsi="Times New Roman"/>
                  <w:color w:val="0000FF"/>
                  <w:sz w:val="16"/>
                  <w:szCs w:val="16"/>
                </w:rPr>
                <w:t>Indigotindisulfonate Sodium (Indigo Carmine)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16" w:name="K"/>
      <w:bookmarkEnd w:id="16"/>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sz w:val="16"/>
                <w:szCs w:val="16"/>
              </w:rPr>
              <w:fldChar w:fldCharType="begin"/>
            </w:r>
            <w:r w:rsidRPr="00A50D12">
              <w:rPr>
                <w:rFonts w:ascii="Times New Roman" w:hAnsi="Times New Roman"/>
                <w:sz w:val="16"/>
                <w:szCs w:val="16"/>
              </w:rPr>
              <w:instrText xml:space="preserve"> HYPERLINK "http://www.accessdata.fda.gov/scripts/drugshortages/dsp_ActiveIngredientDetails.cfm?AI=Ketoprofen%20Capsules&amp;st=r&amp;tab=tabs-1" \o "Link to Ketoprofen Capsules detail" </w:instrText>
            </w:r>
            <w:r w:rsidRPr="00A50D12">
              <w:rPr>
                <w:rFonts w:ascii="Times New Roman" w:hAnsi="Times New Roman"/>
                <w:sz w:val="16"/>
                <w:szCs w:val="16"/>
              </w:rPr>
              <w:fldChar w:fldCharType="separate"/>
            </w:r>
            <w:proofErr w:type="spellStart"/>
            <w:r w:rsidRPr="00A50D12">
              <w:rPr>
                <w:rStyle w:val="Hyperlink"/>
                <w:rFonts w:ascii="Times New Roman" w:hAnsi="Times New Roman"/>
                <w:color w:val="0000FF"/>
                <w:sz w:val="16"/>
                <w:szCs w:val="16"/>
              </w:rPr>
              <w:t>Ketoprofen</w:t>
            </w:r>
            <w:proofErr w:type="spellEnd"/>
            <w:r w:rsidRPr="00A50D12">
              <w:rPr>
                <w:rStyle w:val="Hyperlink"/>
                <w:rFonts w:ascii="Times New Roman" w:hAnsi="Times New Roman"/>
                <w:color w:val="0000FF"/>
                <w:sz w:val="16"/>
                <w:szCs w:val="16"/>
              </w:rPr>
              <w:t xml:space="preserve"> Capsules</w:t>
            </w:r>
            <w:r w:rsidRPr="00A50D12">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bookmarkStart w:id="17" w:name="L"/>
      <w:bookmarkEnd w:id="17"/>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"http://www.accessdata.fda.gov/scripts/drugshortages/dsp_ActiveIngredientDetails.cfm?AI=L-Cysteine%20Hydrochloride%20Injection&amp;st=c&amp;tab=tabs-1" \o "Link to L-Cysteine Hydrochloride Injection detail" </w:instrText>
            </w:r>
            <w:r w:rsidRPr="00A50D12">
              <w:rPr>
                <w:sz w:val="16"/>
                <w:szCs w:val="16"/>
              </w:rPr>
              <w:fldChar w:fldCharType="separate"/>
            </w:r>
            <w:r w:rsidRPr="00A50D12">
              <w:rPr>
                <w:rStyle w:val="Hyperlink"/>
                <w:rFonts w:ascii="Times New Roman" w:hAnsi="Times New Roman"/>
                <w:color w:val="0000FF"/>
                <w:sz w:val="16"/>
                <w:szCs w:val="16"/>
              </w:rPr>
              <w:t>L-Cysteine Hydrochloride Injection</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3" w:tooltip="Link to Leucovorin Calcium Lyophilized Powder for Injection detail" w:history="1">
              <w:r w:rsidRPr="00A50D12">
                <w:rPr>
                  <w:rStyle w:val="Hyperlink"/>
                  <w:rFonts w:ascii="Times New Roman" w:hAnsi="Times New Roman"/>
                  <w:color w:val="0000FF"/>
                  <w:sz w:val="16"/>
                  <w:szCs w:val="16"/>
                </w:rPr>
                <w:t>Leucovorin Calcium Lyophilized Powder for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4" w:tooltip="Link to Leuprolide Acetate Injection detail" w:history="1">
              <w:r w:rsidRPr="00A50D12">
                <w:rPr>
                  <w:rStyle w:val="Hyperlink"/>
                  <w:rFonts w:ascii="Times New Roman" w:hAnsi="Times New Roman"/>
                  <w:color w:val="0000FF"/>
                  <w:sz w:val="16"/>
                  <w:szCs w:val="16"/>
                </w:rPr>
                <w:t>Leuprolide Acetate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5" w:tooltip="Link to Lidocaine Hydrochloride (Xylocaine) Injection detail" w:history="1">
              <w:r w:rsidRPr="00A50D12">
                <w:rPr>
                  <w:rStyle w:val="Hyperlink"/>
                  <w:rFonts w:ascii="Times New Roman" w:hAnsi="Times New Roman"/>
                  <w:color w:val="0000FF"/>
                  <w:sz w:val="16"/>
                  <w:szCs w:val="16"/>
                </w:rPr>
                <w:t>Lidocaine Hydrochloride (Xylocaine)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6" w:tooltip="Link to LifeCare PCA™ Sterile Empty Vial and Injector detail" w:history="1">
              <w:r w:rsidRPr="00A50D12">
                <w:rPr>
                  <w:rStyle w:val="Hyperlink"/>
                  <w:rFonts w:ascii="Times New Roman" w:hAnsi="Times New Roman"/>
                  <w:color w:val="0000FF"/>
                  <w:sz w:val="16"/>
                  <w:szCs w:val="16"/>
                </w:rPr>
                <w:t>LifeCare PCA™ Sterile Empty Vial and Injector</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7" w:tooltip="Link to Liotrix (Thyrolar) Tablets detail" w:history="1">
              <w:r w:rsidRPr="00A50D12">
                <w:rPr>
                  <w:rStyle w:val="Hyperlink"/>
                  <w:rFonts w:ascii="Times New Roman" w:hAnsi="Times New Roman"/>
                  <w:color w:val="0000FF"/>
                  <w:sz w:val="16"/>
                  <w:szCs w:val="16"/>
                </w:rPr>
                <w:t>Liotrix (Thyrolar) Tablets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18" w:name="M"/>
      <w:bookmarkEnd w:id="18"/>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"http://www.accessdata.fda.gov/scripts/drugshortages/dsp_ActiveIngredientDetails.cfm?AI=Mecasermin%20%5brDNA%20origin%5d%20%28Increlex%29%20Injection&amp;st=c&amp;tab=tabs-1" \o "Link to Mecasermin [rDNA origin] (Increlex) Injection detail" </w:instrText>
            </w:r>
            <w:r w:rsidRPr="00A50D12">
              <w:rPr>
                <w:sz w:val="16"/>
                <w:szCs w:val="16"/>
              </w:rPr>
              <w:fldChar w:fldCharType="separate"/>
            </w:r>
            <w:r w:rsidRPr="00A50D12">
              <w:rPr>
                <w:rStyle w:val="Hyperlink"/>
                <w:rFonts w:ascii="Times New Roman" w:hAnsi="Times New Roman"/>
                <w:color w:val="0000FF"/>
                <w:sz w:val="16"/>
                <w:szCs w:val="16"/>
              </w:rPr>
              <w:t>Mecasermin [rDNA origin] (Increlex) Injection</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8" w:tooltip="Link to Methyldopate Hydrochloride Injection detail" w:history="1">
              <w:r w:rsidRPr="00A50D12">
                <w:rPr>
                  <w:rStyle w:val="Hyperlink"/>
                  <w:rFonts w:ascii="Times New Roman" w:hAnsi="Times New Roman"/>
                  <w:color w:val="0000FF"/>
                  <w:sz w:val="16"/>
                  <w:szCs w:val="16"/>
                </w:rPr>
                <w:t>Methyldopate Hydrochloride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49" w:tooltip="Link to Methylprednisolone Sodium Succinate for Injection, USP detail" w:history="1">
              <w:r w:rsidRPr="00A50D12">
                <w:rPr>
                  <w:rStyle w:val="Hyperlink"/>
                  <w:rFonts w:ascii="Times New Roman" w:hAnsi="Times New Roman"/>
                  <w:color w:val="0000FF"/>
                  <w:sz w:val="16"/>
                  <w:szCs w:val="16"/>
                </w:rPr>
                <w:t>Methylprednisolone Sodium Succinate for Injection, USP</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0" w:tooltip="Link to Morphine Sulfate Injection, USP, CII, (Preservative-Free)(For PCA Use Only) detail" w:history="1">
              <w:r w:rsidRPr="00A50D12">
                <w:rPr>
                  <w:rStyle w:val="Hyperlink"/>
                  <w:rFonts w:ascii="Times New Roman" w:hAnsi="Times New Roman"/>
                  <w:color w:val="0000FF"/>
                  <w:sz w:val="16"/>
                  <w:szCs w:val="16"/>
                </w:rPr>
                <w:t>Morphine Sulfate Injection, USP, CII, (Preservative-Free)(For PCA Use Only)</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1" w:tooltip="Link to Multi-Vitamin Infusion (Adult and Pediatric) detail" w:history="1">
              <w:r w:rsidRPr="00A50D12">
                <w:rPr>
                  <w:rStyle w:val="Hyperlink"/>
                  <w:rFonts w:ascii="Times New Roman" w:hAnsi="Times New Roman"/>
                  <w:color w:val="0000FF"/>
                  <w:sz w:val="16"/>
                  <w:szCs w:val="16"/>
                </w:rPr>
                <w:t>Multi-Vitamin Infusion (Adult and Pediatric)</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2" w:tooltip="Link to Mupirocin Calcium Nasal Ointment detail" w:history="1">
              <w:r w:rsidRPr="00A50D12">
                <w:rPr>
                  <w:rStyle w:val="Hyperlink"/>
                  <w:rFonts w:ascii="Times New Roman" w:hAnsi="Times New Roman"/>
                  <w:color w:val="0000FF"/>
                  <w:sz w:val="16"/>
                  <w:szCs w:val="16"/>
                </w:rPr>
                <w:t>Mupirocin Calcium Nasal Ointment</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19" w:name="N"/>
      <w:bookmarkEnd w:id="19"/>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"http://www.accessdata.fda.gov/scripts/drugshortages/dsp_ActiveIngredientDetails.cfm?AI=Nimodipine%20%28Nymalize%29%20Oral%20Solution&amp;st=c&amp;tab=tabs-1" \o "Link to Nimodipine (Nymalize) Oral Solution detail" </w:instrText>
            </w:r>
            <w:r w:rsidRPr="00A50D12">
              <w:rPr>
                <w:sz w:val="16"/>
                <w:szCs w:val="16"/>
              </w:rPr>
              <w:fldChar w:fldCharType="separate"/>
            </w:r>
            <w:r w:rsidRPr="00A50D12">
              <w:rPr>
                <w:rStyle w:val="Hyperlink"/>
                <w:rFonts w:ascii="Times New Roman" w:hAnsi="Times New Roman"/>
                <w:color w:val="0000FF"/>
                <w:sz w:val="16"/>
                <w:szCs w:val="16"/>
              </w:rPr>
              <w:t>Nimodipine (Nymalize) Oral Solution</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3" w:tooltip="Link to Nitrous Oxide, Gas detail" w:history="1">
              <w:r w:rsidRPr="00A50D12">
                <w:rPr>
                  <w:rStyle w:val="Hyperlink"/>
                  <w:rFonts w:ascii="Times New Roman" w:hAnsi="Times New Roman"/>
                  <w:color w:val="0000FF"/>
                  <w:sz w:val="16"/>
                  <w:szCs w:val="16"/>
                </w:rPr>
                <w:t>Nitrous Oxide, Gas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20" w:name="P"/>
      <w:bookmarkEnd w:id="20"/>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"http://www.accessdata.fda.gov/scripts/drugshortages/dsp_ActiveIngredientDetails.cfm?AI=Penicillin%20G%20Benzathine%20%28Bicillin%20L-A%29%20Injection&amp;st=c&amp;tab=tabs-1" \o "Link to Penicillin G Benzathine (Bicillin L-A) Injection detail" </w:instrText>
            </w:r>
            <w:r w:rsidRPr="00A50D12">
              <w:rPr>
                <w:sz w:val="16"/>
                <w:szCs w:val="16"/>
              </w:rPr>
              <w:fldChar w:fldCharType="separate"/>
            </w:r>
            <w:r w:rsidRPr="00A50D12">
              <w:rPr>
                <w:rStyle w:val="Hyperlink"/>
                <w:rFonts w:ascii="Times New Roman" w:hAnsi="Times New Roman"/>
                <w:color w:val="0000FF"/>
                <w:sz w:val="16"/>
                <w:szCs w:val="16"/>
              </w:rPr>
              <w:t>Penicillin G Benzathine (Bicillin L-A) Injection</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4" w:tooltip="Link to Penicillin G Benzathine and Penicillin G Procaine (Bicillin C-R) Injection detail" w:history="1">
              <w:r w:rsidRPr="00A50D12">
                <w:rPr>
                  <w:rStyle w:val="Hyperlink"/>
                  <w:rFonts w:ascii="Times New Roman" w:hAnsi="Times New Roman"/>
                  <w:color w:val="0000FF"/>
                  <w:sz w:val="16"/>
                  <w:szCs w:val="16"/>
                </w:rPr>
                <w:t>Penicillin G Benzathine and Penicillin G Procaine (Bicillin C-R)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5" w:tooltip="Link to Penicillin G Procaine Injection detail" w:history="1">
              <w:r w:rsidRPr="00A50D12">
                <w:rPr>
                  <w:rStyle w:val="Hyperlink"/>
                  <w:rFonts w:ascii="Times New Roman" w:hAnsi="Times New Roman"/>
                  <w:color w:val="0000FF"/>
                  <w:sz w:val="16"/>
                  <w:szCs w:val="16"/>
                </w:rPr>
                <w:t>Penicillin G Procaine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6" w:tooltip="Link to Peritoneal Dialysis Solutions detail" w:history="1">
              <w:r w:rsidRPr="00A50D12">
                <w:rPr>
                  <w:rStyle w:val="Hyperlink"/>
                  <w:rFonts w:ascii="Times New Roman" w:hAnsi="Times New Roman"/>
                  <w:color w:val="0000FF"/>
                  <w:sz w:val="16"/>
                  <w:szCs w:val="16"/>
                </w:rPr>
                <w:t>Peritoneal Dialysis Solutions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7" w:tooltip="Link to Piperacillin and Tazobactam (Zosyn) Injection detail" w:history="1">
              <w:r w:rsidRPr="00A50D12">
                <w:rPr>
                  <w:rStyle w:val="Hyperlink"/>
                  <w:rFonts w:ascii="Times New Roman" w:hAnsi="Times New Roman"/>
                  <w:color w:val="0000FF"/>
                  <w:sz w:val="16"/>
                  <w:szCs w:val="16"/>
                </w:rPr>
                <w:t>Piperacillin and Tazobactam (Zosyn)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8" w:tooltip="Link to Potassium Chloride Injection detail" w:history="1">
              <w:r w:rsidRPr="00A50D12">
                <w:rPr>
                  <w:rStyle w:val="Hyperlink"/>
                  <w:rFonts w:ascii="Times New Roman" w:hAnsi="Times New Roman"/>
                  <w:color w:val="0000FF"/>
                  <w:sz w:val="16"/>
                  <w:szCs w:val="16"/>
                </w:rPr>
                <w:t>Potassium Chloride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59" w:tooltip="Link to Procainamide Hydrochloride Injection, USP detail" w:history="1">
              <w:r w:rsidRPr="00A50D12">
                <w:rPr>
                  <w:rStyle w:val="Hyperlink"/>
                  <w:rFonts w:ascii="Times New Roman" w:hAnsi="Times New Roman"/>
                  <w:color w:val="0000FF"/>
                  <w:sz w:val="16"/>
                  <w:szCs w:val="16"/>
                </w:rPr>
                <w:t>Procainamide Hydrochloride Injection, USP</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21" w:name="R"/>
      <w:bookmarkEnd w:id="21"/>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sz w:val="16"/>
                <w:szCs w:val="16"/>
              </w:rPr>
              <w:fldChar w:fldCharType="begin"/>
            </w:r>
            <w:r w:rsidRPr="00A50D12">
              <w:rPr>
                <w:rFonts w:ascii="Times New Roman" w:hAnsi="Times New Roman"/>
                <w:sz w:val="16"/>
                <w:szCs w:val="16"/>
              </w:rPr>
              <w:instrText xml:space="preserve"> HYPERLINK "http://www.accessdata.fda.gov/scripts/drugshortages/dsp_ActiveIngredientDetails.cfm?AI=Ranitidine%20Injection,%20USP&amp;st=c&amp;tab=tabs-1" \o "Link to Ranitidine Injection, USP detail" </w:instrText>
            </w:r>
            <w:r w:rsidRPr="00A50D12">
              <w:rPr>
                <w:rFonts w:ascii="Times New Roman" w:hAnsi="Times New Roman"/>
                <w:sz w:val="16"/>
                <w:szCs w:val="16"/>
              </w:rPr>
              <w:fldChar w:fldCharType="separate"/>
            </w:r>
            <w:r w:rsidRPr="00A50D12">
              <w:rPr>
                <w:rStyle w:val="Hyperlink"/>
                <w:rFonts w:ascii="Times New Roman" w:hAnsi="Times New Roman"/>
                <w:color w:val="0000FF"/>
                <w:sz w:val="16"/>
                <w:szCs w:val="16"/>
              </w:rPr>
              <w:t>Ranitidine Injection, USP</w:t>
            </w:r>
            <w:r w:rsidRPr="00A50D12">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bookmarkStart w:id="22" w:name="S"/>
      <w:bookmarkEnd w:id="22"/>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"http://www.accessdata.fda.gov/scripts/drugshortages/dsp_ActiveIngredientDetails.cfm?AI=Sacrosidase%20%28Sucraid%29%20Oral%20Solution&amp;st=c&amp;tab=tabs-1" \o "Link to Sacrosidase (Sucraid) Oral Solution detail" </w:instrText>
            </w:r>
            <w:r w:rsidRPr="00A50D12">
              <w:rPr>
                <w:sz w:val="16"/>
                <w:szCs w:val="16"/>
              </w:rPr>
              <w:fldChar w:fldCharType="separate"/>
            </w:r>
            <w:r w:rsidRPr="00A50D12">
              <w:rPr>
                <w:rStyle w:val="Hyperlink"/>
                <w:rFonts w:ascii="Times New Roman" w:hAnsi="Times New Roman"/>
                <w:color w:val="0000FF"/>
                <w:sz w:val="16"/>
                <w:szCs w:val="16"/>
              </w:rPr>
              <w:t>Sacrosidase (Sucraid) Oral Solution</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0" w:tooltip="Link to Sclerosol Intrapleural Aerosol detail" w:history="1">
              <w:proofErr w:type="spellStart"/>
              <w:r w:rsidRPr="00A50D12">
                <w:rPr>
                  <w:rStyle w:val="Hyperlink"/>
                  <w:rFonts w:ascii="Times New Roman" w:hAnsi="Times New Roman"/>
                  <w:color w:val="0000FF"/>
                  <w:sz w:val="16"/>
                  <w:szCs w:val="16"/>
                </w:rPr>
                <w:t>Sclerosol</w:t>
              </w:r>
              <w:proofErr w:type="spellEnd"/>
              <w:r w:rsidRPr="00A50D12">
                <w:rPr>
                  <w:rStyle w:val="Hyperlink"/>
                  <w:rFonts w:ascii="Times New Roman" w:hAnsi="Times New Roman"/>
                  <w:color w:val="0000FF"/>
                  <w:sz w:val="16"/>
                  <w:szCs w:val="16"/>
                </w:rPr>
                <w:t xml:space="preserve"> </w:t>
              </w:r>
              <w:proofErr w:type="spellStart"/>
              <w:r w:rsidRPr="00A50D12">
                <w:rPr>
                  <w:rStyle w:val="Hyperlink"/>
                  <w:rFonts w:ascii="Times New Roman" w:hAnsi="Times New Roman"/>
                  <w:color w:val="0000FF"/>
                  <w:sz w:val="16"/>
                  <w:szCs w:val="16"/>
                </w:rPr>
                <w:t>Intrapleural</w:t>
              </w:r>
              <w:proofErr w:type="spellEnd"/>
              <w:r w:rsidRPr="00A50D12">
                <w:rPr>
                  <w:rStyle w:val="Hyperlink"/>
                  <w:rFonts w:ascii="Times New Roman" w:hAnsi="Times New Roman"/>
                  <w:color w:val="0000FF"/>
                  <w:sz w:val="16"/>
                  <w:szCs w:val="16"/>
                </w:rPr>
                <w:t xml:space="preserve"> Aerosol</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1" w:tooltip="Link to Scopolamine (Transderm Scop) Transdermal System Patch detail" w:history="1">
              <w:r w:rsidRPr="00A50D12">
                <w:rPr>
                  <w:rStyle w:val="Hyperlink"/>
                  <w:rFonts w:ascii="Times New Roman" w:hAnsi="Times New Roman"/>
                  <w:color w:val="0000FF"/>
                  <w:sz w:val="16"/>
                  <w:szCs w:val="16"/>
                </w:rPr>
                <w:t>Scopolamine (</w:t>
              </w:r>
              <w:proofErr w:type="spellStart"/>
              <w:r w:rsidRPr="00A50D12">
                <w:rPr>
                  <w:rStyle w:val="Hyperlink"/>
                  <w:rFonts w:ascii="Times New Roman" w:hAnsi="Times New Roman"/>
                  <w:color w:val="0000FF"/>
                  <w:sz w:val="16"/>
                  <w:szCs w:val="16"/>
                </w:rPr>
                <w:t>Transderm</w:t>
              </w:r>
              <w:proofErr w:type="spellEnd"/>
              <w:r w:rsidRPr="00A50D12">
                <w:rPr>
                  <w:rStyle w:val="Hyperlink"/>
                  <w:rFonts w:ascii="Times New Roman" w:hAnsi="Times New Roman"/>
                  <w:color w:val="0000FF"/>
                  <w:sz w:val="16"/>
                  <w:szCs w:val="16"/>
                </w:rPr>
                <w:t xml:space="preserve"> </w:t>
              </w:r>
              <w:proofErr w:type="spellStart"/>
              <w:r w:rsidRPr="00A50D12">
                <w:rPr>
                  <w:rStyle w:val="Hyperlink"/>
                  <w:rFonts w:ascii="Times New Roman" w:hAnsi="Times New Roman"/>
                  <w:color w:val="0000FF"/>
                  <w:sz w:val="16"/>
                  <w:szCs w:val="16"/>
                </w:rPr>
                <w:t>Scop</w:t>
              </w:r>
              <w:proofErr w:type="spellEnd"/>
              <w:r w:rsidRPr="00A50D12">
                <w:rPr>
                  <w:rStyle w:val="Hyperlink"/>
                  <w:rFonts w:ascii="Times New Roman" w:hAnsi="Times New Roman"/>
                  <w:color w:val="0000FF"/>
                  <w:sz w:val="16"/>
                  <w:szCs w:val="16"/>
                </w:rPr>
                <w:t>) Transdermal System Patch</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2" w:tooltip="Link to Sodium Acetate Injection, USP detail" w:history="1">
              <w:r w:rsidRPr="00A50D12">
                <w:rPr>
                  <w:rStyle w:val="Hyperlink"/>
                  <w:rFonts w:ascii="Times New Roman" w:hAnsi="Times New Roman"/>
                  <w:color w:val="0000FF"/>
                  <w:sz w:val="16"/>
                  <w:szCs w:val="16"/>
                </w:rPr>
                <w:t>Sodium Acetate Injection, USP</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3" w:tooltip="Link to Sodium Bicarbonate Injection, USP detail" w:history="1">
              <w:r w:rsidRPr="00A50D12">
                <w:rPr>
                  <w:rStyle w:val="Hyperlink"/>
                  <w:rFonts w:ascii="Times New Roman" w:hAnsi="Times New Roman"/>
                  <w:color w:val="0000FF"/>
                  <w:sz w:val="16"/>
                  <w:szCs w:val="16"/>
                </w:rPr>
                <w:t>Sodium Bicarbonate Injection, USP</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4" w:tooltip="Link to Sodium Chloride 0.9% Injection Bags detail" w:history="1">
              <w:r w:rsidRPr="00A50D12">
                <w:rPr>
                  <w:rStyle w:val="Hyperlink"/>
                  <w:rFonts w:ascii="Times New Roman" w:hAnsi="Times New Roman"/>
                  <w:color w:val="0000FF"/>
                  <w:sz w:val="16"/>
                  <w:szCs w:val="16"/>
                </w:rPr>
                <w:t>Sodium Chloride 0.9% Injection Bags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5" w:tooltip="Link to Sodium Chloride 23.4% Injection detail" w:history="1">
              <w:r w:rsidRPr="00A50D12">
                <w:rPr>
                  <w:rStyle w:val="Hyperlink"/>
                  <w:rFonts w:ascii="Times New Roman" w:hAnsi="Times New Roman"/>
                  <w:color w:val="0000FF"/>
                  <w:sz w:val="16"/>
                  <w:szCs w:val="16"/>
                </w:rPr>
                <w:t>Sodium Chloride 23.4%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6" w:tooltip="Link to Sterile Talc Powder detail" w:history="1">
              <w:r w:rsidRPr="00A50D12">
                <w:rPr>
                  <w:rStyle w:val="Hyperlink"/>
                  <w:rFonts w:ascii="Times New Roman" w:hAnsi="Times New Roman"/>
                  <w:color w:val="0000FF"/>
                  <w:sz w:val="16"/>
                  <w:szCs w:val="16"/>
                </w:rPr>
                <w:t>Sterile Talc Powder</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7" w:tooltip="Link to Sufentanil Citrate (Sufenta) Injection detail" w:history="1">
              <w:r w:rsidRPr="00A50D12">
                <w:rPr>
                  <w:rStyle w:val="Hyperlink"/>
                  <w:rFonts w:ascii="Times New Roman" w:hAnsi="Times New Roman"/>
                  <w:color w:val="0000FF"/>
                  <w:sz w:val="16"/>
                  <w:szCs w:val="16"/>
                </w:rPr>
                <w:t>Sufentanil Citrate (Sufenta)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8" w:tooltip="Link to Sumatriptan (Imitrex) Nasal Spray detail" w:history="1">
              <w:r w:rsidRPr="00A50D12">
                <w:rPr>
                  <w:rStyle w:val="Hyperlink"/>
                  <w:rFonts w:ascii="Times New Roman" w:hAnsi="Times New Roman"/>
                  <w:color w:val="0000FF"/>
                  <w:sz w:val="16"/>
                  <w:szCs w:val="16"/>
                </w:rPr>
                <w:t>Sumatriptan (Imitrex) Nasal Spray</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bookmarkStart w:id="23" w:name="T"/>
      <w:bookmarkEnd w:id="23"/>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sz w:val="16"/>
                <w:szCs w:val="16"/>
              </w:rPr>
              <w:fldChar w:fldCharType="begin"/>
            </w:r>
            <w:r w:rsidRPr="00A50D12">
              <w:rPr>
                <w:sz w:val="16"/>
                <w:szCs w:val="16"/>
              </w:rPr>
              <w:instrText xml:space="preserve"> HYPERLINK "http://www.accessdata.fda.gov/scripts/drugshortages/dsp_ActiveIngredientDetails.cfm?AI=Technetium%20Tc99m%20Succimer%20Injection%20%28DMSA%29&amp;st=c&amp;tab=tabs-1" \o "Link to Technetium Tc99m Succimer Injection (DMSA) detail" </w:instrText>
            </w:r>
            <w:r w:rsidRPr="00A50D12">
              <w:rPr>
                <w:sz w:val="16"/>
                <w:szCs w:val="16"/>
              </w:rPr>
              <w:fldChar w:fldCharType="separate"/>
            </w:r>
            <w:r w:rsidRPr="00A50D12">
              <w:rPr>
                <w:rStyle w:val="Hyperlink"/>
                <w:rFonts w:ascii="Times New Roman" w:hAnsi="Times New Roman"/>
                <w:color w:val="0000FF"/>
                <w:sz w:val="16"/>
                <w:szCs w:val="16"/>
              </w:rPr>
              <w:t>Technetium Tc99m Succimer Injection (DMSA)</w:t>
            </w:r>
            <w:r w:rsidRPr="00A50D12">
              <w:rPr>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69" w:tooltip="Link to Theophylline Extended Release Tablets and Capsules detail" w:history="1">
              <w:r w:rsidRPr="00A50D12">
                <w:rPr>
                  <w:rStyle w:val="Hyperlink"/>
                  <w:rFonts w:ascii="Times New Roman" w:hAnsi="Times New Roman"/>
                  <w:color w:val="0000FF"/>
                  <w:sz w:val="16"/>
                  <w:szCs w:val="16"/>
                </w:rPr>
                <w:t>Theophylline Extended Release Tablets and Capsules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70" w:tooltip="Link to Tigecycline (Tygacil) Injection detail" w:history="1">
              <w:r w:rsidRPr="00A50D12">
                <w:rPr>
                  <w:rStyle w:val="Hyperlink"/>
                  <w:rFonts w:ascii="Times New Roman" w:hAnsi="Times New Roman"/>
                  <w:color w:val="0000FF"/>
                  <w:sz w:val="16"/>
                  <w:szCs w:val="16"/>
                </w:rPr>
                <w:t>Tigecycline (Tygacil)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Currently in Shortage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71" w:tooltip="Link to Tobramycin Injection detail" w:history="1">
              <w:r w:rsidRPr="00A50D12">
                <w:rPr>
                  <w:rStyle w:val="Hyperlink"/>
                  <w:rFonts w:ascii="Times New Roman" w:hAnsi="Times New Roman"/>
                  <w:color w:val="0000FF"/>
                  <w:sz w:val="16"/>
                  <w:szCs w:val="16"/>
                </w:rPr>
                <w:t>Tobramycin Injection</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72" w:tooltip="Link to Tretinoin Capsules detail" w:history="1">
              <w:r w:rsidRPr="00A50D12">
                <w:rPr>
                  <w:rStyle w:val="Hyperlink"/>
                  <w:rFonts w:ascii="Times New Roman" w:hAnsi="Times New Roman"/>
                  <w:color w:val="0000FF"/>
                  <w:sz w:val="16"/>
                  <w:szCs w:val="16"/>
                </w:rPr>
                <w:t>Tretinoin Capsules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hyperlink r:id="rId73" w:tooltip="Link to Trimipramine Maleate (SURMONTIL) Capsules detail" w:history="1">
              <w:r w:rsidRPr="00A50D12">
                <w:rPr>
                  <w:rStyle w:val="Hyperlink"/>
                  <w:rFonts w:ascii="Times New Roman" w:hAnsi="Times New Roman"/>
                  <w:color w:val="0000FF"/>
                  <w:sz w:val="16"/>
                  <w:szCs w:val="16"/>
                </w:rPr>
                <w:t>Trimipramine Maleate (SURMONTIL) Capsules</w:t>
              </w:r>
            </w:hyperlink>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bookmarkStart w:id="24" w:name="V"/>
      <w:bookmarkEnd w:id="24"/>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sz w:val="16"/>
                <w:szCs w:val="16"/>
              </w:rPr>
              <w:fldChar w:fldCharType="begin"/>
            </w:r>
            <w:r w:rsidRPr="00A50D12">
              <w:rPr>
                <w:rFonts w:ascii="Times New Roman" w:hAnsi="Times New Roman"/>
                <w:sz w:val="16"/>
                <w:szCs w:val="16"/>
              </w:rPr>
              <w:instrText xml:space="preserve"> HYPERLINK "http://www.accessdata.fda.gov/scripts/drugshortages/dsp_ActiveIngredientDetails.cfm?AI=Vancomycin%20Hydrochloride%20for%20Injection,%20USP&amp;st=r&amp;tab=tabs-1" \o "Link to Vancomycin Hydrochloride for Injection, USP detail" </w:instrText>
            </w:r>
            <w:r w:rsidRPr="00A50D12">
              <w:rPr>
                <w:rFonts w:ascii="Times New Roman" w:hAnsi="Times New Roman"/>
                <w:sz w:val="16"/>
                <w:szCs w:val="16"/>
              </w:rPr>
              <w:fldChar w:fldCharType="separate"/>
            </w:r>
            <w:r w:rsidRPr="00A50D12">
              <w:rPr>
                <w:rStyle w:val="Hyperlink"/>
                <w:rFonts w:ascii="Times New Roman" w:hAnsi="Times New Roman"/>
                <w:color w:val="0000FF"/>
                <w:sz w:val="16"/>
                <w:szCs w:val="16"/>
              </w:rPr>
              <w:t>Vancomycin Hydrochloride for Injection, USP</w:t>
            </w:r>
            <w:r w:rsidRPr="00A50D12">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bookmarkStart w:id="25" w:name="W"/>
      <w:bookmarkEnd w:id="25"/>
      <w:tr w:rsidR="00A50D12" w:rsidTr="00A50D12">
        <w:trPr>
          <w:tblCellSpacing w:w="15" w:type="dxa"/>
        </w:trPr>
        <w:tc>
          <w:tcPr>
            <w:tcW w:w="0" w:type="auto"/>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sz w:val="16"/>
                <w:szCs w:val="16"/>
              </w:rPr>
              <w:fldChar w:fldCharType="begin"/>
            </w:r>
            <w:r w:rsidRPr="00A50D12">
              <w:rPr>
                <w:rFonts w:ascii="Times New Roman" w:hAnsi="Times New Roman"/>
                <w:sz w:val="16"/>
                <w:szCs w:val="16"/>
              </w:rPr>
              <w:instrText xml:space="preserve"> HYPERLINK "http://www.accessdata.fda.gov/scripts/drugshortages/dsp_ActiveIngredientDetails.cfm?AI=Water-Miscible%20Vitamin%20A%20Palmitate%20%28Aquasol%20A%20Parenteral%29&amp;st=r&amp;tab=tabs-1" \o "Link to Water-Miscible Vitamin A Palmitate (Aquasol A Parenteral) detail" </w:instrText>
            </w:r>
            <w:r w:rsidRPr="00A50D12">
              <w:rPr>
                <w:rFonts w:ascii="Times New Roman" w:hAnsi="Times New Roman"/>
                <w:sz w:val="16"/>
                <w:szCs w:val="16"/>
              </w:rPr>
              <w:fldChar w:fldCharType="separate"/>
            </w:r>
            <w:r w:rsidRPr="00A50D12">
              <w:rPr>
                <w:rStyle w:val="Hyperlink"/>
                <w:rFonts w:ascii="Times New Roman" w:hAnsi="Times New Roman"/>
                <w:color w:val="0000FF"/>
                <w:sz w:val="16"/>
                <w:szCs w:val="16"/>
              </w:rPr>
              <w:t>Water-Miscible Vitamin A Palmitate (</w:t>
            </w:r>
            <w:proofErr w:type="spellStart"/>
            <w:r w:rsidRPr="00A50D12">
              <w:rPr>
                <w:rStyle w:val="Hyperlink"/>
                <w:rFonts w:ascii="Times New Roman" w:hAnsi="Times New Roman"/>
                <w:color w:val="0000FF"/>
                <w:sz w:val="16"/>
                <w:szCs w:val="16"/>
              </w:rPr>
              <w:t>Aquasol</w:t>
            </w:r>
            <w:proofErr w:type="spellEnd"/>
            <w:r w:rsidRPr="00A50D12">
              <w:rPr>
                <w:rStyle w:val="Hyperlink"/>
                <w:rFonts w:ascii="Times New Roman" w:hAnsi="Times New Roman"/>
                <w:color w:val="0000FF"/>
                <w:sz w:val="16"/>
                <w:szCs w:val="16"/>
              </w:rPr>
              <w:t xml:space="preserve"> A Parenteral)</w:t>
            </w:r>
            <w:r w:rsidRPr="00A50D12">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A50D12" w:rsidRPr="00A50D12" w:rsidRDefault="00A50D12">
            <w:pPr>
              <w:rPr>
                <w:rFonts w:ascii="Times New Roman" w:hAnsi="Times New Roman"/>
                <w:sz w:val="16"/>
                <w:szCs w:val="16"/>
              </w:rPr>
            </w:pPr>
            <w:r w:rsidRPr="00A50D12">
              <w:rPr>
                <w:rFonts w:ascii="Times New Roman" w:hAnsi="Times New Roman"/>
                <w:b/>
                <w:bCs/>
                <w:i/>
                <w:iCs/>
                <w:sz w:val="16"/>
                <w:szCs w:val="16"/>
              </w:rPr>
              <w:t xml:space="preserve">Resolved </w:t>
            </w:r>
          </w:p>
        </w:tc>
      </w:tr>
    </w:tbl>
    <w:p w:rsidR="00A50D12" w:rsidRPr="00A50D12" w:rsidRDefault="00A50D12" w:rsidP="00A50D12">
      <w:pPr>
        <w:rPr>
          <w:sz w:val="16"/>
          <w:szCs w:val="16"/>
        </w:rPr>
      </w:pPr>
    </w:p>
    <w:p w:rsidR="00FD2DA9" w:rsidRDefault="00120ABA" w:rsidP="009F3870">
      <w:pPr>
        <w:pStyle w:val="Heading1"/>
      </w:pPr>
      <w:bookmarkStart w:id="26" w:name="_Toc472934187"/>
      <w:bookmarkStart w:id="27" w:name="_Toc475964835"/>
      <w:bookmarkEnd w:id="0"/>
      <w:bookmarkEnd w:id="2"/>
      <w:r>
        <w:lastRenderedPageBreak/>
        <w:t>D</w:t>
      </w:r>
      <w:r w:rsidR="009F3870" w:rsidRPr="00512062">
        <w:t>RUG</w:t>
      </w:r>
      <w:bookmarkEnd w:id="26"/>
      <w:r w:rsidR="00A50D12">
        <w:t>S</w:t>
      </w:r>
      <w:bookmarkEnd w:id="27"/>
    </w:p>
    <w:p w:rsidR="00FD2DA9" w:rsidRPr="00FD2DA9" w:rsidRDefault="00FD2DA9" w:rsidP="00FD2DA9">
      <w:pPr>
        <w:pStyle w:val="Heading2"/>
        <w:ind w:left="1080"/>
        <w:rPr>
          <w:sz w:val="20"/>
          <w:szCs w:val="20"/>
        </w:rPr>
      </w:pPr>
      <w:bookmarkStart w:id="28" w:name="_Toc475964836"/>
      <w:r w:rsidRPr="00FD2DA9">
        <w:rPr>
          <w:sz w:val="20"/>
          <w:szCs w:val="20"/>
        </w:rPr>
        <w:t>Aspirin may help increase pregnancy chances in women with high inflammation, NIH study finds</w:t>
      </w:r>
      <w:bookmarkEnd w:id="28"/>
    </w:p>
    <w:p w:rsidR="00FD2DA9" w:rsidRDefault="009073C0" w:rsidP="00FD2DA9">
      <w:pPr>
        <w:pStyle w:val="Heading3"/>
        <w:numPr>
          <w:ilvl w:val="0"/>
          <w:numId w:val="5"/>
        </w:numPr>
        <w:ind w:left="1350"/>
        <w:rPr>
          <w:rStyle w:val="Hyperlink"/>
        </w:rPr>
      </w:pPr>
      <w:hyperlink r:id="rId74" w:history="1">
        <w:r w:rsidR="008C2D28" w:rsidRPr="0050771B">
          <w:rPr>
            <w:rStyle w:val="Hyperlink"/>
          </w:rPr>
          <w:t>https://www.nih.gov/news-events/news-releases/aspirin-may-help-increase-pregnancy-chances-women-high-inflammation-nih-study-finds</w:t>
        </w:r>
      </w:hyperlink>
    </w:p>
    <w:p w:rsidR="008C2D28" w:rsidRPr="008C2D28" w:rsidRDefault="008C2D28" w:rsidP="008C2D28">
      <w:pPr>
        <w:pStyle w:val="Heading2"/>
        <w:ind w:left="1080"/>
        <w:rPr>
          <w:sz w:val="20"/>
          <w:szCs w:val="20"/>
        </w:rPr>
      </w:pPr>
      <w:bookmarkStart w:id="29" w:name="_Toc475964837"/>
      <w:r w:rsidRPr="008C2D28">
        <w:rPr>
          <w:sz w:val="20"/>
          <w:szCs w:val="20"/>
        </w:rPr>
        <w:t>Food, Juice, and Drugs: Hold the Grapefruit</w:t>
      </w:r>
      <w:bookmarkEnd w:id="29"/>
      <w:r w:rsidRPr="008C2D28">
        <w:rPr>
          <w:sz w:val="20"/>
          <w:szCs w:val="20"/>
        </w:rPr>
        <w:t xml:space="preserve"> </w:t>
      </w:r>
    </w:p>
    <w:p w:rsidR="008C2D28" w:rsidRDefault="009073C0" w:rsidP="008C2D28">
      <w:pPr>
        <w:pStyle w:val="Heading3"/>
        <w:numPr>
          <w:ilvl w:val="0"/>
          <w:numId w:val="5"/>
        </w:numPr>
        <w:ind w:left="1350"/>
        <w:rPr>
          <w:rStyle w:val="Hyperlink"/>
        </w:rPr>
      </w:pPr>
      <w:hyperlink r:id="rId75" w:history="1">
        <w:r w:rsidR="008C2D28" w:rsidRPr="00542BB5">
          <w:rPr>
            <w:rStyle w:val="Hyperlink"/>
          </w:rPr>
          <w:t>http://drugtopics.modernmedicine.com/drug-topics/news/food-juice-and-drugs-hold-grapefruit?GUID=4E10CEE7-7762-4945-BD54-02AD876BC4C3&amp;rememberme=1&amp;ts=09022017</w:t>
        </w:r>
      </w:hyperlink>
    </w:p>
    <w:p w:rsidR="009A32BC" w:rsidRPr="009A32BC" w:rsidRDefault="009A32BC" w:rsidP="009A32BC">
      <w:pPr>
        <w:pStyle w:val="Heading2"/>
        <w:ind w:left="1080"/>
        <w:rPr>
          <w:sz w:val="20"/>
          <w:szCs w:val="20"/>
        </w:rPr>
      </w:pPr>
      <w:bookmarkStart w:id="30" w:name="_Toc475964838"/>
      <w:proofErr w:type="spellStart"/>
      <w:r w:rsidRPr="009A32BC">
        <w:rPr>
          <w:sz w:val="20"/>
          <w:szCs w:val="20"/>
        </w:rPr>
        <w:t>Qnasl</w:t>
      </w:r>
      <w:proofErr w:type="spellEnd"/>
      <w:r w:rsidRPr="009A32BC">
        <w:rPr>
          <w:sz w:val="20"/>
          <w:szCs w:val="20"/>
        </w:rPr>
        <w:t xml:space="preserve"> Nasal Aerosol</w:t>
      </w:r>
      <w:bookmarkEnd w:id="30"/>
    </w:p>
    <w:p w:rsidR="009A32BC" w:rsidRDefault="009073C0" w:rsidP="009A32BC">
      <w:pPr>
        <w:pStyle w:val="Heading3"/>
        <w:numPr>
          <w:ilvl w:val="0"/>
          <w:numId w:val="5"/>
        </w:numPr>
        <w:ind w:left="1350"/>
        <w:rPr>
          <w:rStyle w:val="Hyperlink"/>
        </w:rPr>
      </w:pPr>
      <w:hyperlink r:id="rId76" w:history="1">
        <w:r w:rsidR="009A32BC" w:rsidRPr="009A32BC">
          <w:rPr>
            <w:rStyle w:val="Hyperlink"/>
          </w:rPr>
          <w:t>http://marketing.pharmacytimes.com/acton/rif/27581/s-0033-1702/-/l-0009:6fc6/l-0009/showPreparedMessage?utm_term=Click%20here&amp;utm_campaign=QNASL_Custom_eBlast_4%202-7-17&amp;utm_content=email&amp;utm_source=Act-On+Software&amp;utm_medium=email&amp;cm_mmc=Act-On%20Software-_-email-_-2017%20Express%20Scripts%20Formulary%20Update%3A%20Nasal%20Sprays-_-Click%20here&amp;sid=TV2:5FbnhWOqP</w:t>
        </w:r>
      </w:hyperlink>
    </w:p>
    <w:p w:rsidR="005A2403" w:rsidRPr="005A2403" w:rsidRDefault="005A2403" w:rsidP="005A2403">
      <w:pPr>
        <w:pStyle w:val="Heading2"/>
        <w:ind w:left="1080"/>
        <w:rPr>
          <w:sz w:val="20"/>
          <w:szCs w:val="20"/>
        </w:rPr>
      </w:pPr>
      <w:bookmarkStart w:id="31" w:name="_Toc475964839"/>
      <w:r w:rsidRPr="005A2403">
        <w:rPr>
          <w:sz w:val="20"/>
          <w:szCs w:val="20"/>
        </w:rPr>
        <w:t>ASIPP: Opioid Prescribing Guidelines for Chronic, Non-Cancer Pain</w:t>
      </w:r>
      <w:bookmarkEnd w:id="31"/>
      <w:r w:rsidRPr="005A2403">
        <w:rPr>
          <w:sz w:val="20"/>
          <w:szCs w:val="20"/>
        </w:rPr>
        <w:t xml:space="preserve"> </w:t>
      </w:r>
    </w:p>
    <w:p w:rsidR="005A2403" w:rsidRDefault="009073C0" w:rsidP="005A2403">
      <w:pPr>
        <w:pStyle w:val="Heading3"/>
        <w:numPr>
          <w:ilvl w:val="0"/>
          <w:numId w:val="5"/>
        </w:numPr>
        <w:ind w:left="1350"/>
        <w:rPr>
          <w:rStyle w:val="Hyperlink"/>
        </w:rPr>
      </w:pPr>
      <w:hyperlink r:id="rId77" w:history="1">
        <w:r w:rsidR="005A2403" w:rsidRPr="005A2403">
          <w:rPr>
            <w:rStyle w:val="Hyperlink"/>
          </w:rPr>
          <w:t>http://www.empr.com/features/narcotics-opioids-pain-methadone-american-society-of-interventional-pain-physicians/article/639937/?DCMP=EMC-MPR_DailyDose_cp&amp;cpn=Pharm&amp;hmSubId=O7oGyhxXy0c1&amp;NID=&amp;c_id=&amp;dl=0&amp;spMailingID=16631800&amp;spUserID=NDgyNTEwMTE5NjYS1&amp;spJobID=961888053&amp;spReportId=OTYxODg4MDUzS0</w:t>
        </w:r>
      </w:hyperlink>
    </w:p>
    <w:p w:rsidR="009F3870" w:rsidRDefault="009F3870" w:rsidP="009F3870">
      <w:pPr>
        <w:pStyle w:val="Heading1"/>
        <w:rPr>
          <w:sz w:val="20"/>
          <w:szCs w:val="20"/>
        </w:rPr>
      </w:pPr>
      <w:r w:rsidRPr="00512062">
        <w:t xml:space="preserve"> </w:t>
      </w:r>
      <w:bookmarkStart w:id="32" w:name="_Toc472934198"/>
      <w:bookmarkStart w:id="33" w:name="_Toc475964840"/>
      <w:r w:rsidRPr="00575EE2">
        <w:rPr>
          <w:sz w:val="20"/>
          <w:szCs w:val="20"/>
        </w:rPr>
        <w:t>HOSPITAL</w:t>
      </w:r>
      <w:bookmarkEnd w:id="32"/>
      <w:bookmarkEnd w:id="33"/>
      <w:r w:rsidRPr="00575EE2">
        <w:rPr>
          <w:sz w:val="20"/>
          <w:szCs w:val="20"/>
        </w:rPr>
        <w:t xml:space="preserve"> </w:t>
      </w:r>
    </w:p>
    <w:p w:rsidR="00A04002" w:rsidRDefault="00A04002" w:rsidP="00A04002">
      <w:pPr>
        <w:pStyle w:val="Heading1"/>
        <w:rPr>
          <w:sz w:val="20"/>
          <w:szCs w:val="20"/>
        </w:rPr>
      </w:pPr>
      <w:bookmarkStart w:id="34" w:name="_Toc472934202"/>
      <w:bookmarkStart w:id="35" w:name="_Toc475964841"/>
      <w:r w:rsidRPr="002E65A2">
        <w:rPr>
          <w:sz w:val="20"/>
          <w:szCs w:val="20"/>
        </w:rPr>
        <w:t>FDA</w:t>
      </w:r>
      <w:bookmarkEnd w:id="34"/>
      <w:bookmarkEnd w:id="35"/>
      <w:r w:rsidRPr="002E65A2">
        <w:rPr>
          <w:sz w:val="20"/>
          <w:szCs w:val="20"/>
        </w:rPr>
        <w:t xml:space="preserve"> </w:t>
      </w:r>
    </w:p>
    <w:p w:rsidR="00846A83" w:rsidRPr="00846A83" w:rsidRDefault="00846A83" w:rsidP="00846A83">
      <w:pPr>
        <w:pStyle w:val="Heading2"/>
        <w:ind w:left="1080"/>
        <w:rPr>
          <w:sz w:val="20"/>
          <w:szCs w:val="20"/>
        </w:rPr>
      </w:pPr>
      <w:bookmarkStart w:id="36" w:name="_Toc475964842"/>
      <w:r w:rsidRPr="00846A83">
        <w:rPr>
          <w:sz w:val="20"/>
          <w:szCs w:val="20"/>
        </w:rPr>
        <w:t>FDA Approves 2 New Options for Asthma Treatment</w:t>
      </w:r>
      <w:bookmarkEnd w:id="36"/>
    </w:p>
    <w:p w:rsidR="00846A83" w:rsidRDefault="009073C0" w:rsidP="00846A83">
      <w:pPr>
        <w:pStyle w:val="Heading3"/>
        <w:numPr>
          <w:ilvl w:val="0"/>
          <w:numId w:val="5"/>
        </w:numPr>
        <w:ind w:left="1350"/>
        <w:rPr>
          <w:rStyle w:val="Hyperlink"/>
        </w:rPr>
      </w:pPr>
      <w:hyperlink r:id="rId78" w:history="1">
        <w:r w:rsidR="008257ED" w:rsidRPr="00312D4B">
          <w:rPr>
            <w:rStyle w:val="Hyperlink"/>
          </w:rPr>
          <w:t>http://www.consultant360.com/exclusives/fda-approves-2-new-options-asthma-treatment</w:t>
        </w:r>
      </w:hyperlink>
    </w:p>
    <w:p w:rsidR="008257ED" w:rsidRPr="002A5B73" w:rsidRDefault="008257ED" w:rsidP="002A5B73">
      <w:pPr>
        <w:pStyle w:val="Heading2"/>
        <w:ind w:left="1080"/>
        <w:rPr>
          <w:sz w:val="20"/>
          <w:szCs w:val="20"/>
        </w:rPr>
      </w:pPr>
      <w:bookmarkStart w:id="37" w:name="_Toc475964843"/>
      <w:r w:rsidRPr="002A5B73">
        <w:rPr>
          <w:sz w:val="20"/>
          <w:szCs w:val="20"/>
        </w:rPr>
        <w:t>Diabetes Drug Label Change</w:t>
      </w:r>
      <w:bookmarkEnd w:id="37"/>
    </w:p>
    <w:p w:rsidR="008257ED" w:rsidRDefault="009073C0" w:rsidP="002A5B73">
      <w:pPr>
        <w:pStyle w:val="Heading3"/>
        <w:numPr>
          <w:ilvl w:val="0"/>
          <w:numId w:val="5"/>
        </w:numPr>
        <w:ind w:left="1350"/>
        <w:rPr>
          <w:rStyle w:val="Hyperlink"/>
        </w:rPr>
      </w:pPr>
      <w:hyperlink r:id="rId79" w:history="1">
        <w:r w:rsidR="008257ED" w:rsidRPr="00542BB5">
          <w:rPr>
            <w:rStyle w:val="Hyperlink"/>
          </w:rPr>
          <w:t>http://www.managedhealthcareconnect.com/content/trulicity-label-change</w:t>
        </w:r>
      </w:hyperlink>
    </w:p>
    <w:p w:rsidR="008257ED" w:rsidRPr="002A5B73" w:rsidRDefault="008257ED" w:rsidP="002A5B73">
      <w:pPr>
        <w:pStyle w:val="Heading2"/>
        <w:ind w:left="1080"/>
        <w:rPr>
          <w:sz w:val="20"/>
          <w:szCs w:val="20"/>
        </w:rPr>
      </w:pPr>
      <w:bookmarkStart w:id="38" w:name="_Toc475964844"/>
      <w:r w:rsidRPr="002A5B73">
        <w:rPr>
          <w:sz w:val="20"/>
          <w:szCs w:val="20"/>
        </w:rPr>
        <w:t>FDA Approves Psoriasis Systemic Therapy</w:t>
      </w:r>
      <w:bookmarkEnd w:id="38"/>
    </w:p>
    <w:p w:rsidR="008257ED" w:rsidRDefault="009073C0" w:rsidP="002A5B73">
      <w:pPr>
        <w:pStyle w:val="Heading3"/>
        <w:numPr>
          <w:ilvl w:val="0"/>
          <w:numId w:val="5"/>
        </w:numPr>
        <w:ind w:left="1350"/>
        <w:rPr>
          <w:rStyle w:val="Hyperlink"/>
        </w:rPr>
      </w:pPr>
      <w:hyperlink r:id="rId80" w:history="1">
        <w:r w:rsidR="008257ED" w:rsidRPr="00542BB5">
          <w:rPr>
            <w:rStyle w:val="Hyperlink"/>
          </w:rPr>
          <w:t>http://www.managedhealthcareconnect.com/content/systemic-psoriasis-drug-approved</w:t>
        </w:r>
      </w:hyperlink>
    </w:p>
    <w:p w:rsidR="00A04002" w:rsidRDefault="00A04002" w:rsidP="00A04002">
      <w:pPr>
        <w:pStyle w:val="Heading1"/>
        <w:rPr>
          <w:sz w:val="20"/>
          <w:szCs w:val="20"/>
        </w:rPr>
      </w:pPr>
      <w:bookmarkStart w:id="39" w:name="_Toc457284423"/>
      <w:bookmarkStart w:id="40" w:name="_Toc462326172"/>
      <w:bookmarkStart w:id="41" w:name="_Toc472934212"/>
      <w:bookmarkStart w:id="42" w:name="_Toc475964845"/>
      <w:r w:rsidRPr="00575EE2">
        <w:rPr>
          <w:sz w:val="20"/>
          <w:szCs w:val="20"/>
        </w:rPr>
        <w:t>IMMUNIZATIONS</w:t>
      </w:r>
      <w:bookmarkEnd w:id="39"/>
      <w:bookmarkEnd w:id="40"/>
      <w:bookmarkEnd w:id="41"/>
      <w:bookmarkEnd w:id="42"/>
    </w:p>
    <w:p w:rsidR="00BA14B6" w:rsidRPr="00BA14B6" w:rsidRDefault="009073C0" w:rsidP="00BA14B6">
      <w:pPr>
        <w:pStyle w:val="Heading2"/>
        <w:ind w:left="1080"/>
        <w:rPr>
          <w:sz w:val="20"/>
          <w:szCs w:val="20"/>
        </w:rPr>
      </w:pPr>
      <w:hyperlink r:id="rId81" w:history="1">
        <w:bookmarkStart w:id="43" w:name="_Toc475964846"/>
        <w:r w:rsidR="00BA14B6" w:rsidRPr="00BA14B6">
          <w:rPr>
            <w:sz w:val="20"/>
            <w:szCs w:val="20"/>
          </w:rPr>
          <w:t>Human Papillomavirus (HPV)</w:t>
        </w:r>
        <w:bookmarkEnd w:id="43"/>
      </w:hyperlink>
      <w:r w:rsidR="00BA14B6" w:rsidRPr="00BA14B6">
        <w:rPr>
          <w:sz w:val="20"/>
          <w:szCs w:val="20"/>
        </w:rPr>
        <w:t xml:space="preserve"> </w:t>
      </w:r>
    </w:p>
    <w:p w:rsidR="00BA14B6" w:rsidRPr="00BA14B6" w:rsidRDefault="009073C0" w:rsidP="00BA14B6">
      <w:pPr>
        <w:pStyle w:val="Heading3"/>
        <w:numPr>
          <w:ilvl w:val="0"/>
          <w:numId w:val="5"/>
        </w:numPr>
        <w:ind w:left="1350"/>
        <w:rPr>
          <w:rStyle w:val="Hyperlink"/>
        </w:rPr>
      </w:pPr>
      <w:hyperlink r:id="rId82" w:history="1">
        <w:r w:rsidR="00BA14B6" w:rsidRPr="00542BB5">
          <w:rPr>
            <w:rStyle w:val="Hyperlink"/>
          </w:rPr>
          <w:t>https://www.cdc.gov/hpv/index.html</w:t>
        </w:r>
      </w:hyperlink>
    </w:p>
    <w:p w:rsidR="00BA14B6" w:rsidRPr="00BA14B6" w:rsidRDefault="00BA14B6" w:rsidP="00BA14B6">
      <w:pPr>
        <w:pStyle w:val="Heading2"/>
        <w:ind w:left="1080"/>
        <w:rPr>
          <w:sz w:val="20"/>
          <w:szCs w:val="20"/>
        </w:rPr>
      </w:pPr>
      <w:bookmarkStart w:id="44" w:name="_Toc475964847"/>
      <w:r w:rsidRPr="00BA14B6">
        <w:rPr>
          <w:sz w:val="20"/>
          <w:szCs w:val="20"/>
        </w:rPr>
        <w:t>Herpes Zoster (Shingles) Vaccine</w:t>
      </w:r>
      <w:bookmarkEnd w:id="44"/>
    </w:p>
    <w:p w:rsidR="00BA14B6" w:rsidRDefault="009073C0" w:rsidP="00BA14B6">
      <w:pPr>
        <w:pStyle w:val="Heading3"/>
        <w:numPr>
          <w:ilvl w:val="0"/>
          <w:numId w:val="5"/>
        </w:numPr>
        <w:ind w:left="1350"/>
        <w:rPr>
          <w:rStyle w:val="Hyperlink"/>
        </w:rPr>
      </w:pPr>
      <w:hyperlink r:id="rId83" w:history="1">
        <w:r w:rsidR="00756649" w:rsidRPr="005E1B57">
          <w:rPr>
            <w:rStyle w:val="Hyperlink"/>
          </w:rPr>
          <w:t>https://quantiamd.com/player/ycbcmvccm?u=&amp;r=y&amp;partner=q&amp;m=170113_digestcases_InfectiousD_act&amp;rgid=5&amp;utm_source=adhoc%20email&amp;utm_medium=email&amp;utm_campaign=ct-crosspromotion_wf-manual_fq-adhoc_cp-quantiamd-20170120&amp;utm_content=1239156&amp;utm_term</w:t>
        </w:r>
      </w:hyperlink>
      <w:r w:rsidR="00BA14B6" w:rsidRPr="00BA14B6">
        <w:rPr>
          <w:rStyle w:val="Hyperlink"/>
        </w:rPr>
        <w:t>=</w:t>
      </w:r>
    </w:p>
    <w:p w:rsidR="00756649" w:rsidRPr="00756649" w:rsidRDefault="00756649" w:rsidP="00756649">
      <w:pPr>
        <w:pStyle w:val="Heading2"/>
        <w:ind w:left="1080"/>
        <w:rPr>
          <w:sz w:val="20"/>
          <w:szCs w:val="20"/>
        </w:rPr>
      </w:pPr>
      <w:bookmarkStart w:id="45" w:name="_Toc475964848"/>
      <w:r w:rsidRPr="00756649">
        <w:rPr>
          <w:sz w:val="20"/>
          <w:szCs w:val="20"/>
        </w:rPr>
        <w:t>Adult Immunization Vaccine Schedule Approved for 2017</w:t>
      </w:r>
      <w:bookmarkEnd w:id="45"/>
    </w:p>
    <w:p w:rsidR="00756649" w:rsidRDefault="009073C0" w:rsidP="00756649">
      <w:pPr>
        <w:pStyle w:val="Heading3"/>
        <w:numPr>
          <w:ilvl w:val="0"/>
          <w:numId w:val="5"/>
        </w:numPr>
        <w:ind w:left="1350"/>
        <w:rPr>
          <w:rStyle w:val="Hyperlink"/>
        </w:rPr>
      </w:pPr>
      <w:hyperlink r:id="rId84" w:history="1">
        <w:r w:rsidR="00756649" w:rsidRPr="00542BB5">
          <w:rPr>
            <w:rStyle w:val="Hyperlink"/>
          </w:rPr>
          <w:t>http://www.consultant360.com/exclusives/adult-immunization-vaccine-schedule-approved-2017</w:t>
        </w:r>
      </w:hyperlink>
    </w:p>
    <w:p w:rsidR="008C2D28" w:rsidRPr="008C2D28" w:rsidRDefault="008C2D28" w:rsidP="008C2D28">
      <w:pPr>
        <w:pStyle w:val="Heading2"/>
        <w:ind w:left="1080"/>
        <w:rPr>
          <w:sz w:val="20"/>
          <w:szCs w:val="20"/>
        </w:rPr>
      </w:pPr>
      <w:bookmarkStart w:id="46" w:name="_Toc475964849"/>
      <w:r w:rsidRPr="008C2D28">
        <w:rPr>
          <w:sz w:val="20"/>
          <w:szCs w:val="20"/>
        </w:rPr>
        <w:t>Recommended Immunization Schedule for Children and Adolescents Aged 18 Years or Younger, UNITED STATES, 2017</w:t>
      </w:r>
      <w:bookmarkEnd w:id="46"/>
    </w:p>
    <w:p w:rsidR="00BA14B6" w:rsidRPr="008C2D28" w:rsidRDefault="009073C0" w:rsidP="008C2D28">
      <w:pPr>
        <w:pStyle w:val="Heading3"/>
        <w:numPr>
          <w:ilvl w:val="0"/>
          <w:numId w:val="5"/>
        </w:numPr>
        <w:ind w:left="1350"/>
        <w:rPr>
          <w:rStyle w:val="Hyperlink"/>
        </w:rPr>
      </w:pPr>
      <w:hyperlink r:id="rId85" w:history="1">
        <w:r w:rsidR="008C2D28" w:rsidRPr="00542BB5">
          <w:rPr>
            <w:rStyle w:val="Hyperlink"/>
          </w:rPr>
          <w:t>https://www.cdc.gov/vaccines/schedules/hcp/child-adolescent.html</w:t>
        </w:r>
      </w:hyperlink>
    </w:p>
    <w:p w:rsidR="002A5B73" w:rsidRPr="002A5B73" w:rsidRDefault="002A5B73" w:rsidP="002A5B73">
      <w:pPr>
        <w:pStyle w:val="Heading2"/>
        <w:ind w:left="1080"/>
        <w:rPr>
          <w:sz w:val="20"/>
          <w:szCs w:val="20"/>
        </w:rPr>
      </w:pPr>
      <w:bookmarkStart w:id="47" w:name="_Toc475964850"/>
      <w:r w:rsidRPr="002A5B73">
        <w:rPr>
          <w:sz w:val="20"/>
          <w:szCs w:val="20"/>
        </w:rPr>
        <w:t>Influenza Activity Continues: Are Your Patients Protected?</w:t>
      </w:r>
      <w:bookmarkEnd w:id="47"/>
    </w:p>
    <w:p w:rsidR="008C2D28" w:rsidRPr="002A5B73" w:rsidRDefault="009073C0" w:rsidP="002A5B73">
      <w:pPr>
        <w:pStyle w:val="Heading3"/>
        <w:numPr>
          <w:ilvl w:val="0"/>
          <w:numId w:val="5"/>
        </w:numPr>
        <w:ind w:left="1350"/>
        <w:rPr>
          <w:rStyle w:val="Hyperlink"/>
        </w:rPr>
      </w:pPr>
      <w:hyperlink r:id="rId86" w:history="1">
        <w:r w:rsidR="002A5B73" w:rsidRPr="00542BB5">
          <w:rPr>
            <w:rStyle w:val="Hyperlink"/>
          </w:rPr>
          <w:t>https://www.cms.gov/Outreach-and-Education/Outreach/FFSProvPartProg/Provider-Partnership-Email-Archive-Items/2017-02-16-eNews.html?DLPage=1&amp;DLEntries=10&amp;DLSort=0&amp;DLSortDir=descending#_Toc474994228</w:t>
        </w:r>
      </w:hyperlink>
    </w:p>
    <w:p w:rsidR="002A5B73" w:rsidRDefault="002A5B73" w:rsidP="002A5B73">
      <w:pPr>
        <w:pStyle w:val="Heading2"/>
        <w:ind w:left="1080"/>
        <w:rPr>
          <w:sz w:val="20"/>
          <w:szCs w:val="20"/>
        </w:rPr>
      </w:pPr>
      <w:bookmarkStart w:id="48" w:name="_Toc475964851"/>
      <w:r w:rsidRPr="002A5B73">
        <w:rPr>
          <w:sz w:val="20"/>
          <w:szCs w:val="20"/>
        </w:rPr>
        <w:t>US flu vaccine a good match; season moderate so far</w:t>
      </w:r>
      <w:bookmarkEnd w:id="48"/>
    </w:p>
    <w:p w:rsidR="002A5B73" w:rsidRPr="002A5B73" w:rsidRDefault="009073C0" w:rsidP="002A5B73">
      <w:pPr>
        <w:pStyle w:val="Heading3"/>
        <w:numPr>
          <w:ilvl w:val="0"/>
          <w:numId w:val="5"/>
        </w:numPr>
        <w:ind w:left="1350"/>
        <w:rPr>
          <w:rStyle w:val="Hyperlink"/>
        </w:rPr>
      </w:pPr>
      <w:hyperlink r:id="rId87" w:history="1">
        <w:r w:rsidR="002A5B73" w:rsidRPr="002A5B73">
          <w:rPr>
            <w:rStyle w:val="Hyperlink"/>
          </w:rPr>
          <w:t>http://hosted.ap.org/dynamic/stories/U/US_MED_FLU_VACCINE?SITE=AP&amp;SECTION=HOME&amp;TEMPLATE=DEFAULT&amp;CTIME=2017-02-16-14-15-38</w:t>
        </w:r>
      </w:hyperlink>
    </w:p>
    <w:p w:rsidR="002A5B73" w:rsidRDefault="002A5B73" w:rsidP="002A5B73">
      <w:pPr>
        <w:pStyle w:val="Heading2"/>
        <w:ind w:left="1080"/>
      </w:pPr>
      <w:bookmarkStart w:id="49" w:name="_Toc475964852"/>
      <w:r w:rsidRPr="002A5B73">
        <w:rPr>
          <w:sz w:val="20"/>
          <w:szCs w:val="20"/>
        </w:rPr>
        <w:t>CDC: 2016-2017 Seasonal Influenza Vaccine is 48% Effective</w:t>
      </w:r>
      <w:bookmarkEnd w:id="49"/>
    </w:p>
    <w:p w:rsidR="002A5B73" w:rsidRDefault="009073C0" w:rsidP="002A5B73">
      <w:pPr>
        <w:pStyle w:val="Heading3"/>
        <w:numPr>
          <w:ilvl w:val="0"/>
          <w:numId w:val="5"/>
        </w:numPr>
        <w:ind w:left="1350"/>
        <w:rPr>
          <w:rStyle w:val="Hyperlink"/>
        </w:rPr>
      </w:pPr>
      <w:hyperlink r:id="rId88" w:history="1">
        <w:r w:rsidR="00542BB5" w:rsidRPr="00275210">
          <w:rPr>
            <w:rStyle w:val="Hyperlink"/>
          </w:rPr>
          <w:t>http://www.consultant360.com/exclusives/cdc-2016-2017-seasonal-influenza-vaccine-48-effective</w:t>
        </w:r>
      </w:hyperlink>
    </w:p>
    <w:p w:rsidR="00542BB5" w:rsidRPr="00542BB5" w:rsidRDefault="00542BB5" w:rsidP="00542BB5">
      <w:pPr>
        <w:pStyle w:val="Heading2"/>
        <w:ind w:left="1080"/>
        <w:rPr>
          <w:sz w:val="20"/>
          <w:szCs w:val="20"/>
        </w:rPr>
      </w:pPr>
      <w:bookmarkStart w:id="50" w:name="_Toc475964853"/>
      <w:r w:rsidRPr="00542BB5">
        <w:rPr>
          <w:sz w:val="20"/>
          <w:szCs w:val="20"/>
        </w:rPr>
        <w:t>Influenza vaccines on target, but only half effective</w:t>
      </w:r>
      <w:bookmarkEnd w:id="50"/>
      <w:r w:rsidRPr="00542BB5">
        <w:rPr>
          <w:sz w:val="20"/>
          <w:szCs w:val="20"/>
        </w:rPr>
        <w:t xml:space="preserve"> </w:t>
      </w:r>
    </w:p>
    <w:p w:rsidR="00542BB5" w:rsidRDefault="009073C0" w:rsidP="00542BB5">
      <w:pPr>
        <w:pStyle w:val="Heading3"/>
        <w:numPr>
          <w:ilvl w:val="0"/>
          <w:numId w:val="5"/>
        </w:numPr>
        <w:ind w:left="1350"/>
        <w:rPr>
          <w:rStyle w:val="Hyperlink"/>
        </w:rPr>
      </w:pPr>
      <w:hyperlink r:id="rId89" w:history="1">
        <w:r w:rsidR="00542BB5" w:rsidRPr="00542BB5">
          <w:rPr>
            <w:rStyle w:val="Hyperlink"/>
          </w:rPr>
          <w:t>http://www.pharmacist.com/article/influenza-vaccines-target-only-half-effective</w:t>
        </w:r>
      </w:hyperlink>
    </w:p>
    <w:p w:rsidR="00214B47" w:rsidRDefault="00214B47" w:rsidP="00214B47">
      <w:pPr>
        <w:pStyle w:val="Heading3"/>
        <w:rPr>
          <w:rStyle w:val="Hyperlink"/>
        </w:rPr>
      </w:pPr>
    </w:p>
    <w:p w:rsidR="00214B47" w:rsidRDefault="00214B47" w:rsidP="00214B47">
      <w:pPr>
        <w:pStyle w:val="Heading3"/>
        <w:rPr>
          <w:rStyle w:val="Hyperlink"/>
        </w:rPr>
      </w:pPr>
    </w:p>
    <w:p w:rsidR="009A32BC" w:rsidRPr="009A32BC" w:rsidRDefault="009A32BC" w:rsidP="009A32BC">
      <w:pPr>
        <w:pStyle w:val="Heading2"/>
        <w:ind w:left="1080"/>
        <w:rPr>
          <w:sz w:val="20"/>
          <w:szCs w:val="20"/>
        </w:rPr>
      </w:pPr>
      <w:bookmarkStart w:id="51" w:name="_Toc475964854"/>
      <w:r w:rsidRPr="009A32BC">
        <w:rPr>
          <w:sz w:val="20"/>
          <w:szCs w:val="20"/>
        </w:rPr>
        <w:t xml:space="preserve">Investigational </w:t>
      </w:r>
      <w:proofErr w:type="spellStart"/>
      <w:r w:rsidRPr="009A32BC">
        <w:rPr>
          <w:sz w:val="20"/>
          <w:szCs w:val="20"/>
        </w:rPr>
        <w:t>PfSPZ</w:t>
      </w:r>
      <w:proofErr w:type="spellEnd"/>
      <w:r w:rsidRPr="009A32BC">
        <w:rPr>
          <w:sz w:val="20"/>
          <w:szCs w:val="20"/>
        </w:rPr>
        <w:t xml:space="preserve"> malaria vaccine demonstrates considerable protection in Malian adults for duration of malaria season</w:t>
      </w:r>
      <w:bookmarkEnd w:id="51"/>
    </w:p>
    <w:p w:rsidR="00542BB5" w:rsidRDefault="009073C0" w:rsidP="00542BB5">
      <w:pPr>
        <w:pStyle w:val="Heading3"/>
        <w:numPr>
          <w:ilvl w:val="0"/>
          <w:numId w:val="5"/>
        </w:numPr>
        <w:ind w:left="1350"/>
        <w:rPr>
          <w:rStyle w:val="Hyperlink"/>
        </w:rPr>
      </w:pPr>
      <w:hyperlink r:id="rId90" w:history="1">
        <w:r w:rsidR="009A32BC" w:rsidRPr="009A32BC">
          <w:rPr>
            <w:rStyle w:val="Hyperlink"/>
          </w:rPr>
          <w:t>https://www.nih.gov/news-events/news-releases/investigational-pfspz-malaria-vaccine-demonstrates-considerable-protection-malian-adults-duration-malaria-season</w:t>
        </w:r>
      </w:hyperlink>
    </w:p>
    <w:p w:rsidR="00E41532" w:rsidRDefault="00273C39" w:rsidP="00273C39">
      <w:pPr>
        <w:pStyle w:val="Heading1"/>
        <w:rPr>
          <w:sz w:val="20"/>
          <w:szCs w:val="20"/>
        </w:rPr>
      </w:pPr>
      <w:bookmarkStart w:id="52" w:name="_Toc472934222"/>
      <w:bookmarkStart w:id="53" w:name="_Toc475964855"/>
      <w:r w:rsidRPr="00575EE2">
        <w:rPr>
          <w:sz w:val="20"/>
          <w:szCs w:val="20"/>
        </w:rPr>
        <w:lastRenderedPageBreak/>
        <w:t>INSURANCE</w:t>
      </w:r>
      <w:bookmarkEnd w:id="52"/>
      <w:bookmarkEnd w:id="53"/>
    </w:p>
    <w:p w:rsidR="00F94867" w:rsidRDefault="00F94867" w:rsidP="00F94867">
      <w:pPr>
        <w:pStyle w:val="Heading2"/>
        <w:ind w:left="1080"/>
        <w:rPr>
          <w:sz w:val="20"/>
          <w:szCs w:val="20"/>
        </w:rPr>
      </w:pPr>
      <w:bookmarkStart w:id="54" w:name="_Toc475964856"/>
      <w:r>
        <w:rPr>
          <w:sz w:val="20"/>
          <w:szCs w:val="20"/>
        </w:rPr>
        <w:t>Health Choice Notice</w:t>
      </w:r>
      <w:bookmarkEnd w:id="54"/>
    </w:p>
    <w:tbl>
      <w:tblPr>
        <w:tblW w:w="7167" w:type="dxa"/>
        <w:jc w:val="center"/>
        <w:tblCellSpacing w:w="0" w:type="dxa"/>
        <w:tblCellMar>
          <w:left w:w="0" w:type="dxa"/>
          <w:right w:w="0" w:type="dxa"/>
        </w:tblCellMar>
        <w:tblLook w:val="04A0" w:firstRow="1" w:lastRow="0" w:firstColumn="1" w:lastColumn="0" w:noHBand="0" w:noVBand="1"/>
      </w:tblPr>
      <w:tblGrid>
        <w:gridCol w:w="7167"/>
      </w:tblGrid>
      <w:tr w:rsidR="00F94867" w:rsidTr="00F94867">
        <w:trPr>
          <w:trHeight w:val="805"/>
          <w:tblCellSpacing w:w="0" w:type="dxa"/>
          <w:jc w:val="center"/>
        </w:trPr>
        <w:tc>
          <w:tcPr>
            <w:tcW w:w="0" w:type="auto"/>
            <w:vAlign w:val="center"/>
            <w:hideMark/>
          </w:tcPr>
          <w:p w:rsidR="00F94867" w:rsidRPr="00F94867" w:rsidRDefault="00F94867">
            <w:pPr>
              <w:pStyle w:val="NormalWeb"/>
              <w:jc w:val="center"/>
              <w:rPr>
                <w:sz w:val="20"/>
                <w:szCs w:val="20"/>
              </w:rPr>
            </w:pPr>
            <w:r w:rsidRPr="00F94867">
              <w:rPr>
                <w:noProof/>
                <w:sz w:val="20"/>
                <w:szCs w:val="20"/>
              </w:rPr>
              <w:drawing>
                <wp:inline distT="0" distB="0" distL="0" distR="0" wp14:anchorId="133D2684" wp14:editId="2BFB5F29">
                  <wp:extent cx="3810000" cy="457200"/>
                  <wp:effectExtent l="0" t="0" r="0" b="0"/>
                  <wp:docPr id="2" name="Picture 2" descr="Health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Choice"/>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810000" cy="457200"/>
                          </a:xfrm>
                          <a:prstGeom prst="rect">
                            <a:avLst/>
                          </a:prstGeom>
                          <a:noFill/>
                          <a:ln>
                            <a:noFill/>
                          </a:ln>
                        </pic:spPr>
                      </pic:pic>
                    </a:graphicData>
                  </a:graphic>
                </wp:inline>
              </w:drawing>
            </w:r>
          </w:p>
          <w:p w:rsidR="00F94867" w:rsidRPr="00F94867" w:rsidRDefault="00F94867">
            <w:pPr>
              <w:pStyle w:val="NormalWeb"/>
              <w:spacing w:before="0" w:beforeAutospacing="0" w:after="0" w:afterAutospacing="0"/>
              <w:rPr>
                <w:sz w:val="20"/>
                <w:szCs w:val="20"/>
              </w:rPr>
            </w:pPr>
            <w:r w:rsidRPr="00F94867">
              <w:rPr>
                <w:sz w:val="20"/>
                <w:szCs w:val="20"/>
              </w:rPr>
              <w:t> </w:t>
            </w:r>
            <w:r w:rsidRPr="00F94867">
              <w:rPr>
                <w:rFonts w:ascii="Arial" w:hAnsi="Arial" w:cs="Arial"/>
                <w:sz w:val="20"/>
                <w:szCs w:val="20"/>
              </w:rPr>
              <w:t>Adding to the already extended wait time at the call center, our claims administrator is receiving a large amount of calls from providers’ collection agencies requesting claim details. As network providers, you should work directly with your collection business partners to provide them the details required in relation to claim payment and remittance advice details. Our claims administrator has been instructed to inform collection agencies they should refer to the remittance advices and then call back if they have questions about them.</w:t>
            </w:r>
          </w:p>
          <w:p w:rsidR="00F94867" w:rsidRDefault="00F94867" w:rsidP="00F94867">
            <w:pPr>
              <w:pStyle w:val="NormalWeb"/>
              <w:spacing w:before="0" w:beforeAutospacing="0" w:after="0" w:afterAutospacing="0"/>
              <w:rPr>
                <w:sz w:val="20"/>
                <w:szCs w:val="20"/>
              </w:rPr>
            </w:pPr>
            <w:r w:rsidRPr="00F94867">
              <w:rPr>
                <w:sz w:val="20"/>
                <w:szCs w:val="20"/>
              </w:rPr>
              <w:t> </w:t>
            </w:r>
          </w:p>
          <w:p w:rsidR="00F94867" w:rsidRPr="00F94867" w:rsidRDefault="00F94867" w:rsidP="00F94867">
            <w:pPr>
              <w:pStyle w:val="NormalWeb"/>
              <w:spacing w:before="0" w:beforeAutospacing="0" w:after="0" w:afterAutospacing="0"/>
              <w:rPr>
                <w:rFonts w:eastAsia="Times New Roman"/>
                <w:sz w:val="20"/>
                <w:szCs w:val="20"/>
              </w:rPr>
            </w:pPr>
            <w:r w:rsidRPr="00F94867">
              <w:rPr>
                <w:rFonts w:ascii="Arial" w:hAnsi="Arial" w:cs="Arial"/>
                <w:sz w:val="20"/>
                <w:szCs w:val="20"/>
              </w:rPr>
              <w:t>All rights reserved. 3545 N.W. 58th St., Ste. 110, Oklahoma City, OK 73112</w:t>
            </w:r>
          </w:p>
        </w:tc>
      </w:tr>
    </w:tbl>
    <w:p w:rsidR="00273C39" w:rsidRDefault="00273C39" w:rsidP="00273C39">
      <w:pPr>
        <w:pStyle w:val="Heading1"/>
        <w:rPr>
          <w:sz w:val="20"/>
          <w:szCs w:val="20"/>
        </w:rPr>
      </w:pPr>
      <w:bookmarkStart w:id="55" w:name="_Toc472934223"/>
      <w:bookmarkStart w:id="56" w:name="_Toc475964857"/>
      <w:r w:rsidRPr="00575EE2">
        <w:rPr>
          <w:sz w:val="20"/>
          <w:szCs w:val="20"/>
        </w:rPr>
        <w:t>NEWS</w:t>
      </w:r>
      <w:bookmarkEnd w:id="55"/>
      <w:bookmarkEnd w:id="56"/>
    </w:p>
    <w:p w:rsidR="00C34876" w:rsidRPr="00C34876" w:rsidRDefault="00C34876" w:rsidP="00C34876">
      <w:pPr>
        <w:pStyle w:val="Heading2"/>
        <w:ind w:left="1080"/>
        <w:rPr>
          <w:sz w:val="20"/>
          <w:szCs w:val="20"/>
        </w:rPr>
      </w:pPr>
      <w:bookmarkStart w:id="57" w:name="_Toc475964858"/>
      <w:r w:rsidRPr="00C34876">
        <w:rPr>
          <w:sz w:val="20"/>
          <w:szCs w:val="20"/>
        </w:rPr>
        <w:t>Why consumers trust pharmacists</w:t>
      </w:r>
      <w:bookmarkEnd w:id="57"/>
      <w:r w:rsidRPr="00C34876">
        <w:rPr>
          <w:sz w:val="20"/>
          <w:szCs w:val="20"/>
        </w:rPr>
        <w:t xml:space="preserve"> </w:t>
      </w:r>
    </w:p>
    <w:p w:rsidR="00E25DB8" w:rsidRPr="00D070D0" w:rsidRDefault="009073C0" w:rsidP="00C34876">
      <w:pPr>
        <w:pStyle w:val="Heading3"/>
        <w:numPr>
          <w:ilvl w:val="0"/>
          <w:numId w:val="5"/>
        </w:numPr>
        <w:ind w:left="1350"/>
        <w:rPr>
          <w:rStyle w:val="Hyperlink"/>
          <w:color w:val="1F4D78"/>
          <w:u w:val="none"/>
        </w:rPr>
      </w:pPr>
      <w:hyperlink r:id="rId92" w:history="1">
        <w:r w:rsidR="00C34876" w:rsidRPr="00C34876">
          <w:rPr>
            <w:rStyle w:val="Hyperlink"/>
          </w:rPr>
          <w:t>http://drugtopics.modernmedicine.com/drug-topics/news/why-consumers-trust-pharmacists?cfcache=true&amp;ampGUID=EC22DC7A-8C9E-4231-BAFB-C4E25C30003B&amp;rememberme=1&amp;ts=21012017</w:t>
        </w:r>
      </w:hyperlink>
    </w:p>
    <w:p w:rsidR="00D070D0" w:rsidRPr="00D070D0" w:rsidRDefault="00D070D0" w:rsidP="00D070D0">
      <w:pPr>
        <w:pStyle w:val="Heading2"/>
        <w:ind w:left="1080"/>
        <w:rPr>
          <w:sz w:val="20"/>
          <w:szCs w:val="20"/>
        </w:rPr>
      </w:pPr>
      <w:bookmarkStart w:id="58" w:name="_Toc475964859"/>
      <w:r w:rsidRPr="00D070D0">
        <w:rPr>
          <w:sz w:val="20"/>
          <w:szCs w:val="20"/>
        </w:rPr>
        <w:t>Five articles on Diabetes from Drug Topics</w:t>
      </w:r>
      <w:bookmarkEnd w:id="58"/>
    </w:p>
    <w:p w:rsidR="00D070D0" w:rsidRPr="00D070D0" w:rsidRDefault="009073C0" w:rsidP="00D070D0">
      <w:pPr>
        <w:pStyle w:val="Heading3"/>
        <w:numPr>
          <w:ilvl w:val="0"/>
          <w:numId w:val="5"/>
        </w:numPr>
        <w:ind w:left="1350"/>
        <w:rPr>
          <w:rStyle w:val="Hyperlink"/>
        </w:rPr>
      </w:pPr>
      <w:hyperlink r:id="rId93" w:history="1">
        <w:r w:rsidR="00D070D0" w:rsidRPr="00D070D0">
          <w:rPr>
            <w:rStyle w:val="Hyperlink"/>
          </w:rPr>
          <w:t>http://drugtopics.modernmedicine.com/tag/diabetes-pharmacy?cfcache=true&amp;GUID=4E10CEE7-7762-4945-BD54-02AD876BC4C3&amp;rememberme=1&amp;ts=23012017</w:t>
        </w:r>
      </w:hyperlink>
    </w:p>
    <w:p w:rsidR="00BA14B6" w:rsidRPr="00BA14B6" w:rsidRDefault="00BA14B6" w:rsidP="00BA14B6">
      <w:pPr>
        <w:pStyle w:val="Heading2"/>
        <w:ind w:left="1080"/>
        <w:rPr>
          <w:sz w:val="20"/>
          <w:szCs w:val="20"/>
        </w:rPr>
      </w:pPr>
      <w:bookmarkStart w:id="59" w:name="_Toc475964860"/>
      <w:r w:rsidRPr="00BA14B6">
        <w:rPr>
          <w:sz w:val="20"/>
          <w:szCs w:val="20"/>
        </w:rPr>
        <w:t>Five Innovative New Products for Diabetes</w:t>
      </w:r>
      <w:bookmarkEnd w:id="59"/>
      <w:r w:rsidRPr="00BA14B6">
        <w:rPr>
          <w:sz w:val="20"/>
          <w:szCs w:val="20"/>
        </w:rPr>
        <w:t xml:space="preserve"> </w:t>
      </w:r>
    </w:p>
    <w:p w:rsidR="00D070D0" w:rsidRPr="00BA14B6" w:rsidRDefault="009073C0" w:rsidP="00BA14B6">
      <w:pPr>
        <w:pStyle w:val="Heading3"/>
        <w:numPr>
          <w:ilvl w:val="0"/>
          <w:numId w:val="5"/>
        </w:numPr>
        <w:ind w:left="1350"/>
        <w:rPr>
          <w:rStyle w:val="Hyperlink"/>
        </w:rPr>
      </w:pPr>
      <w:hyperlink r:id="rId94" w:history="1">
        <w:r w:rsidR="00BA14B6" w:rsidRPr="00542BB5">
          <w:rPr>
            <w:rStyle w:val="Hyperlink"/>
          </w:rPr>
          <w:t>http://drugtopics.modernmedicine.com/drug-topics/news/five-innovative-new-products-diabetes</w:t>
        </w:r>
      </w:hyperlink>
    </w:p>
    <w:p w:rsidR="00A13ACF" w:rsidRPr="00A13ACF" w:rsidRDefault="00A13ACF" w:rsidP="00A13ACF">
      <w:pPr>
        <w:pStyle w:val="Heading2"/>
        <w:ind w:left="1080"/>
        <w:rPr>
          <w:sz w:val="20"/>
          <w:szCs w:val="20"/>
        </w:rPr>
      </w:pPr>
      <w:bookmarkStart w:id="60" w:name="_Toc475964861"/>
      <w:r w:rsidRPr="00A13ACF">
        <w:rPr>
          <w:sz w:val="20"/>
          <w:szCs w:val="20"/>
        </w:rPr>
        <w:t>Continuous Glucose Monitoring Continues to Show Promise: Studies</w:t>
      </w:r>
      <w:bookmarkEnd w:id="60"/>
    </w:p>
    <w:p w:rsidR="00D070D0" w:rsidRDefault="009073C0" w:rsidP="00A13ACF">
      <w:pPr>
        <w:pStyle w:val="Heading3"/>
        <w:numPr>
          <w:ilvl w:val="0"/>
          <w:numId w:val="5"/>
        </w:numPr>
        <w:ind w:left="1350"/>
        <w:rPr>
          <w:rStyle w:val="Hyperlink"/>
        </w:rPr>
      </w:pPr>
      <w:hyperlink r:id="rId95" w:history="1">
        <w:r w:rsidR="00250E9E" w:rsidRPr="005E1B57">
          <w:rPr>
            <w:rStyle w:val="Hyperlink"/>
          </w:rPr>
          <w:t>http://www.managedhealthcareconnect.com/content/continuous-glucose-monitoring-continues-show-promise-studies</w:t>
        </w:r>
      </w:hyperlink>
    </w:p>
    <w:p w:rsidR="00250E9E" w:rsidRPr="00756649" w:rsidRDefault="00250E9E" w:rsidP="00756649">
      <w:pPr>
        <w:pStyle w:val="Heading2"/>
        <w:ind w:left="1080"/>
        <w:rPr>
          <w:sz w:val="20"/>
          <w:szCs w:val="20"/>
        </w:rPr>
      </w:pPr>
      <w:bookmarkStart w:id="61" w:name="_Toc475964862"/>
      <w:r w:rsidRPr="00756649">
        <w:rPr>
          <w:sz w:val="20"/>
          <w:szCs w:val="20"/>
        </w:rPr>
        <w:t>CDC: Flu now widespread in 37 states</w:t>
      </w:r>
      <w:bookmarkEnd w:id="61"/>
    </w:p>
    <w:p w:rsidR="00250E9E" w:rsidRDefault="009073C0" w:rsidP="00756649">
      <w:pPr>
        <w:pStyle w:val="Heading3"/>
        <w:numPr>
          <w:ilvl w:val="0"/>
          <w:numId w:val="5"/>
        </w:numPr>
        <w:ind w:left="1350"/>
        <w:rPr>
          <w:rStyle w:val="Hyperlink"/>
        </w:rPr>
      </w:pPr>
      <w:hyperlink r:id="rId96" w:history="1">
        <w:r w:rsidR="00250E9E" w:rsidRPr="00542BB5">
          <w:rPr>
            <w:rStyle w:val="Hyperlink"/>
          </w:rPr>
          <w:t>http://www.cidrap.umn.edu/news-perspective/2017/01/cdc-flu-now-widespread-37-states</w:t>
        </w:r>
      </w:hyperlink>
    </w:p>
    <w:p w:rsidR="00756649" w:rsidRPr="00756649" w:rsidRDefault="00756649" w:rsidP="00756649">
      <w:pPr>
        <w:pStyle w:val="Heading2"/>
        <w:ind w:left="1080"/>
        <w:rPr>
          <w:sz w:val="20"/>
          <w:szCs w:val="20"/>
        </w:rPr>
      </w:pPr>
      <w:bookmarkStart w:id="62" w:name="_Toc475964863"/>
      <w:r w:rsidRPr="00756649">
        <w:rPr>
          <w:sz w:val="20"/>
          <w:szCs w:val="20"/>
        </w:rPr>
        <w:t xml:space="preserve">Flu Shot May Curb Respiratory Infections in People </w:t>
      </w:r>
      <w:proofErr w:type="gramStart"/>
      <w:r w:rsidRPr="00756649">
        <w:rPr>
          <w:sz w:val="20"/>
          <w:szCs w:val="20"/>
        </w:rPr>
        <w:t>With</w:t>
      </w:r>
      <w:proofErr w:type="gramEnd"/>
      <w:r w:rsidRPr="00756649">
        <w:rPr>
          <w:sz w:val="20"/>
          <w:szCs w:val="20"/>
        </w:rPr>
        <w:t xml:space="preserve"> Heart Failure</w:t>
      </w:r>
      <w:bookmarkEnd w:id="62"/>
    </w:p>
    <w:p w:rsidR="00250E9E" w:rsidRDefault="009073C0" w:rsidP="00756649">
      <w:pPr>
        <w:pStyle w:val="Heading3"/>
        <w:numPr>
          <w:ilvl w:val="0"/>
          <w:numId w:val="5"/>
        </w:numPr>
        <w:ind w:left="1350"/>
        <w:rPr>
          <w:rStyle w:val="Hyperlink"/>
        </w:rPr>
      </w:pPr>
      <w:hyperlink r:id="rId97" w:history="1">
        <w:r w:rsidR="00756649" w:rsidRPr="005E1B57">
          <w:rPr>
            <w:rStyle w:val="Hyperlink"/>
          </w:rPr>
          <w:t>https://consumer.healthday.com/infectious-disease-information-21/flu-news-314/flu-shot-may-curb-respiratory-infections-in-people-with-heart-failure-719188.html</w:t>
        </w:r>
      </w:hyperlink>
    </w:p>
    <w:p w:rsidR="00756649" w:rsidRPr="00756649" w:rsidRDefault="009073C0" w:rsidP="00756649">
      <w:pPr>
        <w:pStyle w:val="Heading2"/>
        <w:ind w:left="1080"/>
        <w:rPr>
          <w:sz w:val="20"/>
          <w:szCs w:val="20"/>
        </w:rPr>
      </w:pPr>
      <w:hyperlink r:id="rId98" w:history="1">
        <w:bookmarkStart w:id="63" w:name="_Toc475964864"/>
        <w:r w:rsidR="00756649" w:rsidRPr="00756649">
          <w:rPr>
            <w:sz w:val="20"/>
            <w:szCs w:val="20"/>
          </w:rPr>
          <w:t>What is prediabetes and why does it matter?</w:t>
        </w:r>
        <w:bookmarkEnd w:id="63"/>
      </w:hyperlink>
    </w:p>
    <w:p w:rsidR="00756649" w:rsidRDefault="009073C0" w:rsidP="00756649">
      <w:pPr>
        <w:pStyle w:val="Heading3"/>
        <w:numPr>
          <w:ilvl w:val="0"/>
          <w:numId w:val="5"/>
        </w:numPr>
        <w:ind w:left="1350"/>
        <w:rPr>
          <w:rStyle w:val="Hyperlink"/>
        </w:rPr>
      </w:pPr>
      <w:hyperlink r:id="rId99" w:history="1">
        <w:r w:rsidR="008C2D28" w:rsidRPr="0050771B">
          <w:rPr>
            <w:rStyle w:val="Hyperlink"/>
          </w:rPr>
          <w:t>http://www.health.harvard.edu/blog/what-is-prediabetes-and-why-does-it-matter-2017012511025</w:t>
        </w:r>
      </w:hyperlink>
    </w:p>
    <w:p w:rsidR="008C2D28" w:rsidRPr="008C2D28" w:rsidRDefault="008C2D28" w:rsidP="008C2D28">
      <w:pPr>
        <w:pStyle w:val="Heading2"/>
        <w:ind w:left="1080"/>
        <w:rPr>
          <w:sz w:val="20"/>
          <w:szCs w:val="20"/>
        </w:rPr>
      </w:pPr>
      <w:bookmarkStart w:id="64" w:name="_Toc475964865"/>
      <w:r w:rsidRPr="008C2D28">
        <w:rPr>
          <w:sz w:val="20"/>
          <w:szCs w:val="20"/>
        </w:rPr>
        <w:t>CMS Proposes Several Key Changes for Star Ratings in 2018 Medicare Advantage (MA) Draft Call Letter</w:t>
      </w:r>
      <w:bookmarkEnd w:id="64"/>
    </w:p>
    <w:p w:rsidR="008C2D28" w:rsidRDefault="009073C0" w:rsidP="008C2D28">
      <w:pPr>
        <w:pStyle w:val="Heading3"/>
        <w:numPr>
          <w:ilvl w:val="0"/>
          <w:numId w:val="5"/>
        </w:numPr>
        <w:ind w:left="1350"/>
        <w:rPr>
          <w:rStyle w:val="Hyperlink"/>
        </w:rPr>
      </w:pPr>
      <w:hyperlink r:id="rId100" w:history="1">
        <w:r w:rsidR="008C2D28" w:rsidRPr="00542BB5">
          <w:rPr>
            <w:rStyle w:val="Hyperlink"/>
          </w:rPr>
          <w:t>https://www.gormanhealthgroup.com/blog/cms-proposes-several-key-changes-for-star-ratings-in-2018-medicare-advantage-ma-draft-call-letter/</w:t>
        </w:r>
      </w:hyperlink>
    </w:p>
    <w:p w:rsidR="008257ED" w:rsidRPr="002A5B73" w:rsidRDefault="008257ED" w:rsidP="002A5B73">
      <w:pPr>
        <w:pStyle w:val="Heading2"/>
        <w:ind w:left="1080"/>
        <w:rPr>
          <w:sz w:val="20"/>
          <w:szCs w:val="20"/>
        </w:rPr>
      </w:pPr>
      <w:bookmarkStart w:id="65" w:name="_Toc475964866"/>
      <w:r w:rsidRPr="002A5B73">
        <w:rPr>
          <w:sz w:val="20"/>
          <w:szCs w:val="20"/>
        </w:rPr>
        <w:t>Community Pharmacies Prevent Prescription Fraud</w:t>
      </w:r>
      <w:bookmarkEnd w:id="65"/>
    </w:p>
    <w:p w:rsidR="008C2D28" w:rsidRDefault="009073C0" w:rsidP="002A5B73">
      <w:pPr>
        <w:pStyle w:val="Heading3"/>
        <w:numPr>
          <w:ilvl w:val="0"/>
          <w:numId w:val="5"/>
        </w:numPr>
        <w:ind w:left="1350"/>
        <w:rPr>
          <w:rStyle w:val="Hyperlink"/>
        </w:rPr>
      </w:pPr>
      <w:hyperlink r:id="rId101" w:history="1">
        <w:r w:rsidR="008257ED" w:rsidRPr="00542BB5">
          <w:rPr>
            <w:rStyle w:val="Hyperlink"/>
          </w:rPr>
          <w:t>http://drugtopics.modernmedicine.com/drug-topics/news/community-pharmacies-prevent-prescription-fraud?GUID=EC22DC7A-8C9E-4231-BAFB-C4E25C30003B&amp;rememberme=1&amp;ts=11022017</w:t>
        </w:r>
      </w:hyperlink>
    </w:p>
    <w:p w:rsidR="002A5B73" w:rsidRPr="002A5B73" w:rsidRDefault="002A5B73" w:rsidP="002A5B73">
      <w:pPr>
        <w:pStyle w:val="Heading2"/>
        <w:ind w:left="1080"/>
        <w:rPr>
          <w:sz w:val="20"/>
          <w:szCs w:val="20"/>
        </w:rPr>
      </w:pPr>
      <w:bookmarkStart w:id="66" w:name="_Toc475964867"/>
      <w:r w:rsidRPr="002A5B73">
        <w:rPr>
          <w:sz w:val="20"/>
          <w:szCs w:val="20"/>
        </w:rPr>
        <w:t>How to Deal with an Angry Customer</w:t>
      </w:r>
      <w:bookmarkEnd w:id="66"/>
      <w:r w:rsidRPr="002A5B73">
        <w:rPr>
          <w:sz w:val="20"/>
          <w:szCs w:val="20"/>
        </w:rPr>
        <w:t xml:space="preserve"> </w:t>
      </w:r>
    </w:p>
    <w:p w:rsidR="008C2D28" w:rsidRDefault="009073C0" w:rsidP="002A5B73">
      <w:pPr>
        <w:pStyle w:val="Heading3"/>
        <w:numPr>
          <w:ilvl w:val="0"/>
          <w:numId w:val="5"/>
        </w:numPr>
        <w:ind w:left="1350"/>
        <w:rPr>
          <w:rStyle w:val="Hyperlink"/>
        </w:rPr>
      </w:pPr>
      <w:hyperlink r:id="rId102" w:history="1">
        <w:r w:rsidR="002A5B73" w:rsidRPr="00542BB5">
          <w:rPr>
            <w:rStyle w:val="Hyperlink"/>
          </w:rPr>
          <w:t>http://drugtopics.modernmedicine.com/drug-topics/news/how-deal-angry-customer?GUID=EC22DC7A-8C9E-4231-BAFB-C4E25C30003B&amp;rememberme=1&amp;ts=18022017</w:t>
        </w:r>
      </w:hyperlink>
    </w:p>
    <w:p w:rsidR="009A32BC" w:rsidRPr="0047565E" w:rsidRDefault="009A32BC" w:rsidP="0047565E">
      <w:pPr>
        <w:pStyle w:val="Heading2"/>
        <w:ind w:left="1080"/>
        <w:rPr>
          <w:sz w:val="20"/>
          <w:szCs w:val="20"/>
        </w:rPr>
      </w:pPr>
      <w:bookmarkStart w:id="67" w:name="_Toc475964868"/>
      <w:r w:rsidRPr="0047565E">
        <w:rPr>
          <w:sz w:val="20"/>
          <w:szCs w:val="20"/>
        </w:rPr>
        <w:t>Considering Specialty Pharmacy? Make Your Move</w:t>
      </w:r>
      <w:bookmarkEnd w:id="67"/>
    </w:p>
    <w:p w:rsidR="002A5B73" w:rsidRDefault="009073C0" w:rsidP="0047565E">
      <w:pPr>
        <w:pStyle w:val="Heading3"/>
        <w:numPr>
          <w:ilvl w:val="0"/>
          <w:numId w:val="5"/>
        </w:numPr>
        <w:ind w:left="1350"/>
        <w:rPr>
          <w:rStyle w:val="Hyperlink"/>
        </w:rPr>
      </w:pPr>
      <w:hyperlink r:id="rId103" w:history="1">
        <w:r w:rsidR="009A32BC" w:rsidRPr="0047565E">
          <w:rPr>
            <w:rStyle w:val="Hyperlink"/>
          </w:rPr>
          <w:t>http://drugtopics.modernmedicine.com/drug-topics/news/considering-specialty-pharmacy-make-your-move?GUID=EC22DC7A-8C9E-4231-BAFB-C4E25C30003B&amp;rememberme=1&amp;ts=21022017</w:t>
        </w:r>
      </w:hyperlink>
    </w:p>
    <w:p w:rsidR="002A5B73" w:rsidRPr="0047565E" w:rsidRDefault="009A32BC" w:rsidP="0047565E">
      <w:pPr>
        <w:pStyle w:val="Heading2"/>
        <w:ind w:left="1080"/>
        <w:rPr>
          <w:sz w:val="20"/>
          <w:szCs w:val="20"/>
        </w:rPr>
      </w:pPr>
      <w:bookmarkStart w:id="68" w:name="_Toc475964869"/>
      <w:r w:rsidRPr="0047565E">
        <w:rPr>
          <w:sz w:val="20"/>
          <w:szCs w:val="20"/>
        </w:rPr>
        <w:t xml:space="preserve">China Announces Scheduling Controls of </w:t>
      </w:r>
      <w:proofErr w:type="spellStart"/>
      <w:r w:rsidRPr="0047565E">
        <w:rPr>
          <w:sz w:val="20"/>
          <w:szCs w:val="20"/>
        </w:rPr>
        <w:t>Carfentanil</w:t>
      </w:r>
      <w:proofErr w:type="spellEnd"/>
      <w:r w:rsidRPr="0047565E">
        <w:rPr>
          <w:sz w:val="20"/>
          <w:szCs w:val="20"/>
        </w:rPr>
        <w:t xml:space="preserve"> and other Fentanyl Compounds</w:t>
      </w:r>
      <w:bookmarkEnd w:id="68"/>
    </w:p>
    <w:p w:rsidR="009A32BC" w:rsidRDefault="009073C0" w:rsidP="008C2D28">
      <w:pPr>
        <w:pStyle w:val="Heading3"/>
        <w:numPr>
          <w:ilvl w:val="0"/>
          <w:numId w:val="5"/>
        </w:numPr>
        <w:ind w:left="1350"/>
        <w:rPr>
          <w:rStyle w:val="Hyperlink"/>
        </w:rPr>
      </w:pPr>
      <w:hyperlink r:id="rId104" w:history="1">
        <w:r w:rsidR="009A32BC" w:rsidRPr="001C4455">
          <w:rPr>
            <w:rStyle w:val="Hyperlink"/>
          </w:rPr>
          <w:t>https://www.dea.gov/divisions/hq/2017/hq021717.shtml</w:t>
        </w:r>
      </w:hyperlink>
    </w:p>
    <w:sectPr w:rsidR="009A32BC" w:rsidSect="00E41614">
      <w:type w:val="continuous"/>
      <w:pgSz w:w="12240" w:h="15840"/>
      <w:pgMar w:top="720" w:right="1296" w:bottom="720" w:left="864"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3C0" w:rsidRDefault="009073C0" w:rsidP="00C342DA">
      <w:pPr>
        <w:spacing w:after="0" w:line="240" w:lineRule="auto"/>
      </w:pPr>
      <w:r>
        <w:separator/>
      </w:r>
    </w:p>
  </w:endnote>
  <w:endnote w:type="continuationSeparator" w:id="0">
    <w:p w:rsidR="009073C0" w:rsidRDefault="009073C0" w:rsidP="00C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100027"/>
      <w:docPartObj>
        <w:docPartGallery w:val="Page Numbers (Bottom of Page)"/>
        <w:docPartUnique/>
      </w:docPartObj>
    </w:sdtPr>
    <w:sdtEndPr>
      <w:rPr>
        <w:noProof/>
        <w:sz w:val="16"/>
        <w:szCs w:val="16"/>
      </w:rPr>
    </w:sdtEndPr>
    <w:sdtContent>
      <w:p w:rsidR="00737AE5" w:rsidRPr="003D6FF7" w:rsidRDefault="00737AE5">
        <w:pPr>
          <w:pStyle w:val="Footer"/>
          <w:jc w:val="right"/>
          <w:rPr>
            <w:sz w:val="16"/>
            <w:szCs w:val="16"/>
          </w:rPr>
        </w:pPr>
        <w:r w:rsidRPr="003D6FF7">
          <w:rPr>
            <w:sz w:val="16"/>
            <w:szCs w:val="16"/>
          </w:rPr>
          <w:fldChar w:fldCharType="begin"/>
        </w:r>
        <w:r w:rsidRPr="003D6FF7">
          <w:rPr>
            <w:sz w:val="16"/>
            <w:szCs w:val="16"/>
          </w:rPr>
          <w:instrText xml:space="preserve"> PAGE   \* MERGEFORMAT </w:instrText>
        </w:r>
        <w:r w:rsidRPr="003D6FF7">
          <w:rPr>
            <w:sz w:val="16"/>
            <w:szCs w:val="16"/>
          </w:rPr>
          <w:fldChar w:fldCharType="separate"/>
        </w:r>
        <w:r w:rsidR="00A50D12">
          <w:rPr>
            <w:noProof/>
            <w:sz w:val="16"/>
            <w:szCs w:val="16"/>
          </w:rPr>
          <w:t>6</w:t>
        </w:r>
        <w:r w:rsidRPr="003D6FF7">
          <w:rPr>
            <w:noProof/>
            <w:sz w:val="16"/>
            <w:szCs w:val="16"/>
          </w:rPr>
          <w:fldChar w:fldCharType="end"/>
        </w:r>
      </w:p>
    </w:sdtContent>
  </w:sdt>
  <w:p w:rsidR="00737AE5" w:rsidRPr="003D6FF7" w:rsidRDefault="00C34876" w:rsidP="00582E33">
    <w:pPr>
      <w:pStyle w:val="Footer"/>
      <w:rPr>
        <w:sz w:val="16"/>
        <w:szCs w:val="16"/>
      </w:rPr>
    </w:pPr>
    <w:r>
      <w:rPr>
        <w:sz w:val="16"/>
        <w:szCs w:val="16"/>
      </w:rPr>
      <w:t>February</w:t>
    </w:r>
    <w:r w:rsidR="00737AE5" w:rsidRPr="003D6FF7">
      <w:rPr>
        <w:sz w:val="16"/>
        <w:szCs w:val="16"/>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3C0" w:rsidRDefault="009073C0" w:rsidP="00C342DA">
      <w:pPr>
        <w:spacing w:after="0" w:line="240" w:lineRule="auto"/>
      </w:pPr>
      <w:r>
        <w:separator/>
      </w:r>
    </w:p>
  </w:footnote>
  <w:footnote w:type="continuationSeparator" w:id="0">
    <w:p w:rsidR="009073C0" w:rsidRDefault="009073C0" w:rsidP="00C34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EEAEE6"/>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FFFFFF89"/>
    <w:multiLevelType w:val="singleLevel"/>
    <w:tmpl w:val="23C499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7607978"/>
    <w:multiLevelType w:val="hybridMultilevel"/>
    <w:tmpl w:val="7220A5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101821"/>
    <w:multiLevelType w:val="hybridMultilevel"/>
    <w:tmpl w:val="AF2CD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DC358A"/>
    <w:multiLevelType w:val="hybridMultilevel"/>
    <w:tmpl w:val="26BC6C94"/>
    <w:lvl w:ilvl="0" w:tplc="EA14BBCE">
      <w:start w:val="1"/>
      <w:numFmt w:val="bullet"/>
      <w:pStyle w:val="Heading2"/>
      <w:lvlText w:val=""/>
      <w:lvlJc w:val="left"/>
      <w:pPr>
        <w:ind w:left="12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57AF21B6"/>
    <w:multiLevelType w:val="multilevel"/>
    <w:tmpl w:val="2BB66F42"/>
    <w:styleLink w:val="Style1"/>
    <w:lvl w:ilvl="0">
      <w:start w:val="1"/>
      <w:numFmt w:val="bullet"/>
      <w:lvlText w:val=""/>
      <w:lvlJc w:val="left"/>
      <w:pPr>
        <w:ind w:left="117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3"/>
  </w:num>
  <w:num w:numId="22">
    <w:abstractNumId w:val="4"/>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1C"/>
    <w:rsid w:val="0000422D"/>
    <w:rsid w:val="000368E0"/>
    <w:rsid w:val="00037DCE"/>
    <w:rsid w:val="00041C2D"/>
    <w:rsid w:val="00042349"/>
    <w:rsid w:val="00050B8F"/>
    <w:rsid w:val="00053088"/>
    <w:rsid w:val="00055639"/>
    <w:rsid w:val="0006567B"/>
    <w:rsid w:val="00066AA7"/>
    <w:rsid w:val="000745CF"/>
    <w:rsid w:val="00075FC6"/>
    <w:rsid w:val="00091AD9"/>
    <w:rsid w:val="00094AC4"/>
    <w:rsid w:val="000A602B"/>
    <w:rsid w:val="000B1AA7"/>
    <w:rsid w:val="000D0BB0"/>
    <w:rsid w:val="000D3A45"/>
    <w:rsid w:val="000E788D"/>
    <w:rsid w:val="000F52F9"/>
    <w:rsid w:val="000F64E1"/>
    <w:rsid w:val="00100C2E"/>
    <w:rsid w:val="00102FBE"/>
    <w:rsid w:val="001125CB"/>
    <w:rsid w:val="001209FF"/>
    <w:rsid w:val="00120ABA"/>
    <w:rsid w:val="00130C50"/>
    <w:rsid w:val="00131B4D"/>
    <w:rsid w:val="00132A14"/>
    <w:rsid w:val="00140D9D"/>
    <w:rsid w:val="00143650"/>
    <w:rsid w:val="0014592F"/>
    <w:rsid w:val="00147A5E"/>
    <w:rsid w:val="00155D74"/>
    <w:rsid w:val="00157459"/>
    <w:rsid w:val="00157A61"/>
    <w:rsid w:val="0016211E"/>
    <w:rsid w:val="00164E9E"/>
    <w:rsid w:val="001839DC"/>
    <w:rsid w:val="001847DF"/>
    <w:rsid w:val="001A2F7E"/>
    <w:rsid w:val="001B73E0"/>
    <w:rsid w:val="001C0FB6"/>
    <w:rsid w:val="001D335B"/>
    <w:rsid w:val="001E197E"/>
    <w:rsid w:val="001F3820"/>
    <w:rsid w:val="001F6E2D"/>
    <w:rsid w:val="00206056"/>
    <w:rsid w:val="002076DE"/>
    <w:rsid w:val="00214B47"/>
    <w:rsid w:val="00214CBB"/>
    <w:rsid w:val="00217663"/>
    <w:rsid w:val="00220293"/>
    <w:rsid w:val="0022424D"/>
    <w:rsid w:val="0023198F"/>
    <w:rsid w:val="00234179"/>
    <w:rsid w:val="0024309C"/>
    <w:rsid w:val="00246EEA"/>
    <w:rsid w:val="002503B3"/>
    <w:rsid w:val="00250E9E"/>
    <w:rsid w:val="00260537"/>
    <w:rsid w:val="002623E9"/>
    <w:rsid w:val="00262775"/>
    <w:rsid w:val="00270E01"/>
    <w:rsid w:val="00273C39"/>
    <w:rsid w:val="00282E13"/>
    <w:rsid w:val="002909E3"/>
    <w:rsid w:val="002A5B73"/>
    <w:rsid w:val="002B453E"/>
    <w:rsid w:val="002D3996"/>
    <w:rsid w:val="002D7172"/>
    <w:rsid w:val="002E33E8"/>
    <w:rsid w:val="002E65A2"/>
    <w:rsid w:val="00300619"/>
    <w:rsid w:val="0030156C"/>
    <w:rsid w:val="0030181B"/>
    <w:rsid w:val="00303951"/>
    <w:rsid w:val="003050F5"/>
    <w:rsid w:val="00315E40"/>
    <w:rsid w:val="00320987"/>
    <w:rsid w:val="003213D5"/>
    <w:rsid w:val="00330227"/>
    <w:rsid w:val="003364B5"/>
    <w:rsid w:val="003466E4"/>
    <w:rsid w:val="003507C9"/>
    <w:rsid w:val="00350D7F"/>
    <w:rsid w:val="00352C63"/>
    <w:rsid w:val="0036104E"/>
    <w:rsid w:val="00362859"/>
    <w:rsid w:val="00364212"/>
    <w:rsid w:val="003656FB"/>
    <w:rsid w:val="0036667B"/>
    <w:rsid w:val="0037023C"/>
    <w:rsid w:val="003907B9"/>
    <w:rsid w:val="00395EE8"/>
    <w:rsid w:val="00396DC9"/>
    <w:rsid w:val="003A4EA4"/>
    <w:rsid w:val="003B4D00"/>
    <w:rsid w:val="003C75F0"/>
    <w:rsid w:val="003D0F1C"/>
    <w:rsid w:val="003D1B44"/>
    <w:rsid w:val="003D6FF7"/>
    <w:rsid w:val="003E739A"/>
    <w:rsid w:val="003E7833"/>
    <w:rsid w:val="003F5BE4"/>
    <w:rsid w:val="004100A0"/>
    <w:rsid w:val="00411767"/>
    <w:rsid w:val="00413C2A"/>
    <w:rsid w:val="00436331"/>
    <w:rsid w:val="00447F08"/>
    <w:rsid w:val="004742EA"/>
    <w:rsid w:val="0047565E"/>
    <w:rsid w:val="004768BB"/>
    <w:rsid w:val="004831BB"/>
    <w:rsid w:val="004A5A74"/>
    <w:rsid w:val="004B0CEA"/>
    <w:rsid w:val="004B2227"/>
    <w:rsid w:val="004B765C"/>
    <w:rsid w:val="004C184C"/>
    <w:rsid w:val="004E3E9E"/>
    <w:rsid w:val="004E4413"/>
    <w:rsid w:val="004F4FB6"/>
    <w:rsid w:val="004F7F52"/>
    <w:rsid w:val="00500B4E"/>
    <w:rsid w:val="00501A4C"/>
    <w:rsid w:val="005037E0"/>
    <w:rsid w:val="00510B4A"/>
    <w:rsid w:val="00512062"/>
    <w:rsid w:val="00520771"/>
    <w:rsid w:val="005279E9"/>
    <w:rsid w:val="0053562A"/>
    <w:rsid w:val="00542BB5"/>
    <w:rsid w:val="00544D94"/>
    <w:rsid w:val="00546887"/>
    <w:rsid w:val="00571A44"/>
    <w:rsid w:val="00572D99"/>
    <w:rsid w:val="00574D0C"/>
    <w:rsid w:val="00575EE2"/>
    <w:rsid w:val="005761D3"/>
    <w:rsid w:val="00582E33"/>
    <w:rsid w:val="00586171"/>
    <w:rsid w:val="0059012A"/>
    <w:rsid w:val="005961F5"/>
    <w:rsid w:val="005A1295"/>
    <w:rsid w:val="005A2403"/>
    <w:rsid w:val="005C34BD"/>
    <w:rsid w:val="005C4061"/>
    <w:rsid w:val="005D7516"/>
    <w:rsid w:val="005E180B"/>
    <w:rsid w:val="005F5055"/>
    <w:rsid w:val="006004B5"/>
    <w:rsid w:val="0060227C"/>
    <w:rsid w:val="00605401"/>
    <w:rsid w:val="00605AD7"/>
    <w:rsid w:val="00606F22"/>
    <w:rsid w:val="00622485"/>
    <w:rsid w:val="006249D0"/>
    <w:rsid w:val="0064705D"/>
    <w:rsid w:val="00653ED2"/>
    <w:rsid w:val="00661E47"/>
    <w:rsid w:val="006633F1"/>
    <w:rsid w:val="00664F4E"/>
    <w:rsid w:val="00665863"/>
    <w:rsid w:val="006709EA"/>
    <w:rsid w:val="00673497"/>
    <w:rsid w:val="0067378D"/>
    <w:rsid w:val="00694A40"/>
    <w:rsid w:val="00694FFD"/>
    <w:rsid w:val="00695EE9"/>
    <w:rsid w:val="006A0699"/>
    <w:rsid w:val="006B587A"/>
    <w:rsid w:val="006B6477"/>
    <w:rsid w:val="006C398E"/>
    <w:rsid w:val="006D2A14"/>
    <w:rsid w:val="006D7925"/>
    <w:rsid w:val="006E6794"/>
    <w:rsid w:val="006F580B"/>
    <w:rsid w:val="006F5C64"/>
    <w:rsid w:val="00700C8D"/>
    <w:rsid w:val="007136CD"/>
    <w:rsid w:val="00717A8D"/>
    <w:rsid w:val="00717F2A"/>
    <w:rsid w:val="00720E53"/>
    <w:rsid w:val="0072206A"/>
    <w:rsid w:val="00730954"/>
    <w:rsid w:val="0073796F"/>
    <w:rsid w:val="00737AE5"/>
    <w:rsid w:val="00756649"/>
    <w:rsid w:val="0076547A"/>
    <w:rsid w:val="0076773D"/>
    <w:rsid w:val="00781044"/>
    <w:rsid w:val="0078130C"/>
    <w:rsid w:val="00782770"/>
    <w:rsid w:val="007961D1"/>
    <w:rsid w:val="007A3939"/>
    <w:rsid w:val="007A39C7"/>
    <w:rsid w:val="007A5464"/>
    <w:rsid w:val="007C059F"/>
    <w:rsid w:val="007D0342"/>
    <w:rsid w:val="007D44BB"/>
    <w:rsid w:val="007D61F1"/>
    <w:rsid w:val="007E20DF"/>
    <w:rsid w:val="007E59E3"/>
    <w:rsid w:val="007F36F7"/>
    <w:rsid w:val="0080659D"/>
    <w:rsid w:val="00810F35"/>
    <w:rsid w:val="00811F10"/>
    <w:rsid w:val="00823805"/>
    <w:rsid w:val="00823F04"/>
    <w:rsid w:val="008257ED"/>
    <w:rsid w:val="00825F5A"/>
    <w:rsid w:val="008273D7"/>
    <w:rsid w:val="00830BE1"/>
    <w:rsid w:val="00836C52"/>
    <w:rsid w:val="00837362"/>
    <w:rsid w:val="00843C90"/>
    <w:rsid w:val="00846A83"/>
    <w:rsid w:val="008520CE"/>
    <w:rsid w:val="00852C10"/>
    <w:rsid w:val="008536C5"/>
    <w:rsid w:val="00880604"/>
    <w:rsid w:val="00891393"/>
    <w:rsid w:val="008A59DE"/>
    <w:rsid w:val="008C2D28"/>
    <w:rsid w:val="008C38AF"/>
    <w:rsid w:val="008C57F5"/>
    <w:rsid w:val="008E256C"/>
    <w:rsid w:val="008F391E"/>
    <w:rsid w:val="008F59D9"/>
    <w:rsid w:val="009073C0"/>
    <w:rsid w:val="00910BEA"/>
    <w:rsid w:val="0091192F"/>
    <w:rsid w:val="00954218"/>
    <w:rsid w:val="0095670A"/>
    <w:rsid w:val="009570EB"/>
    <w:rsid w:val="00977CAB"/>
    <w:rsid w:val="009813F3"/>
    <w:rsid w:val="00981750"/>
    <w:rsid w:val="009A32BC"/>
    <w:rsid w:val="009A60D4"/>
    <w:rsid w:val="009D14CF"/>
    <w:rsid w:val="009D1728"/>
    <w:rsid w:val="009D1C40"/>
    <w:rsid w:val="009D2399"/>
    <w:rsid w:val="009D7527"/>
    <w:rsid w:val="009E2B86"/>
    <w:rsid w:val="009F3870"/>
    <w:rsid w:val="009F7BA2"/>
    <w:rsid w:val="00A04002"/>
    <w:rsid w:val="00A1231B"/>
    <w:rsid w:val="00A13ACF"/>
    <w:rsid w:val="00A355A5"/>
    <w:rsid w:val="00A435D3"/>
    <w:rsid w:val="00A50D12"/>
    <w:rsid w:val="00A514F5"/>
    <w:rsid w:val="00A51C8B"/>
    <w:rsid w:val="00A5375E"/>
    <w:rsid w:val="00A63CB3"/>
    <w:rsid w:val="00A7337A"/>
    <w:rsid w:val="00A83739"/>
    <w:rsid w:val="00A96D17"/>
    <w:rsid w:val="00AA0FB5"/>
    <w:rsid w:val="00AA7AA6"/>
    <w:rsid w:val="00AC4914"/>
    <w:rsid w:val="00AD44FA"/>
    <w:rsid w:val="00AF1AE4"/>
    <w:rsid w:val="00B0031E"/>
    <w:rsid w:val="00B16F2A"/>
    <w:rsid w:val="00B21AA1"/>
    <w:rsid w:val="00B348B9"/>
    <w:rsid w:val="00B4465E"/>
    <w:rsid w:val="00B47FE6"/>
    <w:rsid w:val="00B541E3"/>
    <w:rsid w:val="00B54C1F"/>
    <w:rsid w:val="00B55DD4"/>
    <w:rsid w:val="00B63563"/>
    <w:rsid w:val="00B66207"/>
    <w:rsid w:val="00B75E0E"/>
    <w:rsid w:val="00B876FA"/>
    <w:rsid w:val="00BA14B6"/>
    <w:rsid w:val="00BA4EDA"/>
    <w:rsid w:val="00BA552A"/>
    <w:rsid w:val="00BB36C1"/>
    <w:rsid w:val="00BC0359"/>
    <w:rsid w:val="00BC3897"/>
    <w:rsid w:val="00BC3F83"/>
    <w:rsid w:val="00BF787C"/>
    <w:rsid w:val="00C079F8"/>
    <w:rsid w:val="00C23D41"/>
    <w:rsid w:val="00C2562A"/>
    <w:rsid w:val="00C342DA"/>
    <w:rsid w:val="00C34876"/>
    <w:rsid w:val="00C45A70"/>
    <w:rsid w:val="00C55C0A"/>
    <w:rsid w:val="00C56B3D"/>
    <w:rsid w:val="00C63B6C"/>
    <w:rsid w:val="00C679D9"/>
    <w:rsid w:val="00C74813"/>
    <w:rsid w:val="00C77D0D"/>
    <w:rsid w:val="00C8701E"/>
    <w:rsid w:val="00C87AEB"/>
    <w:rsid w:val="00C87D4C"/>
    <w:rsid w:val="00C908CB"/>
    <w:rsid w:val="00CB43C9"/>
    <w:rsid w:val="00CC0394"/>
    <w:rsid w:val="00CD38FA"/>
    <w:rsid w:val="00D06EAF"/>
    <w:rsid w:val="00D070D0"/>
    <w:rsid w:val="00D1596D"/>
    <w:rsid w:val="00D476FA"/>
    <w:rsid w:val="00D53E3E"/>
    <w:rsid w:val="00D6213D"/>
    <w:rsid w:val="00D835DA"/>
    <w:rsid w:val="00D93F7C"/>
    <w:rsid w:val="00D96115"/>
    <w:rsid w:val="00DB68D9"/>
    <w:rsid w:val="00DC1E41"/>
    <w:rsid w:val="00DC7132"/>
    <w:rsid w:val="00DD3AA4"/>
    <w:rsid w:val="00DD68EA"/>
    <w:rsid w:val="00DD6D68"/>
    <w:rsid w:val="00DD760E"/>
    <w:rsid w:val="00DE02D1"/>
    <w:rsid w:val="00DE066D"/>
    <w:rsid w:val="00DE62B6"/>
    <w:rsid w:val="00E13689"/>
    <w:rsid w:val="00E21337"/>
    <w:rsid w:val="00E21FF3"/>
    <w:rsid w:val="00E220BF"/>
    <w:rsid w:val="00E23D7D"/>
    <w:rsid w:val="00E25DB8"/>
    <w:rsid w:val="00E2614E"/>
    <w:rsid w:val="00E302F9"/>
    <w:rsid w:val="00E41532"/>
    <w:rsid w:val="00E41614"/>
    <w:rsid w:val="00E42BA7"/>
    <w:rsid w:val="00E4522C"/>
    <w:rsid w:val="00E51798"/>
    <w:rsid w:val="00E55421"/>
    <w:rsid w:val="00E55A75"/>
    <w:rsid w:val="00E63313"/>
    <w:rsid w:val="00E714C6"/>
    <w:rsid w:val="00E7555C"/>
    <w:rsid w:val="00E7763D"/>
    <w:rsid w:val="00E8107B"/>
    <w:rsid w:val="00E90C2F"/>
    <w:rsid w:val="00E93141"/>
    <w:rsid w:val="00E94596"/>
    <w:rsid w:val="00E95308"/>
    <w:rsid w:val="00EA49DE"/>
    <w:rsid w:val="00EC5FDF"/>
    <w:rsid w:val="00EE504D"/>
    <w:rsid w:val="00EE6AAF"/>
    <w:rsid w:val="00F1458B"/>
    <w:rsid w:val="00F30732"/>
    <w:rsid w:val="00F32D93"/>
    <w:rsid w:val="00F34DD2"/>
    <w:rsid w:val="00F428D4"/>
    <w:rsid w:val="00F472CD"/>
    <w:rsid w:val="00F52B2A"/>
    <w:rsid w:val="00F54374"/>
    <w:rsid w:val="00F622A7"/>
    <w:rsid w:val="00F70D68"/>
    <w:rsid w:val="00F85E82"/>
    <w:rsid w:val="00F94867"/>
    <w:rsid w:val="00F95E60"/>
    <w:rsid w:val="00F95E70"/>
    <w:rsid w:val="00FA0445"/>
    <w:rsid w:val="00FB4249"/>
    <w:rsid w:val="00FC643B"/>
    <w:rsid w:val="00FD2DA9"/>
    <w:rsid w:val="00FD4508"/>
    <w:rsid w:val="00FD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2A5B73"/>
    <w:pPr>
      <w:tabs>
        <w:tab w:val="right" w:leader="dot" w:pos="10070"/>
      </w:tabs>
      <w:spacing w:after="100"/>
    </w:pPr>
    <w:rPr>
      <w:rFonts w:asciiTheme="minorHAnsi" w:hAnsiTheme="minorHAnsi"/>
      <w:sz w:val="20"/>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2A5B73"/>
    <w:pPr>
      <w:tabs>
        <w:tab w:val="left" w:pos="1080"/>
        <w:tab w:val="right" w:leader="dot" w:pos="10070"/>
      </w:tabs>
      <w:spacing w:after="100"/>
      <w:ind w:left="1080" w:hanging="360"/>
    </w:pPr>
    <w:rPr>
      <w:rFonts w:asciiTheme="minorHAnsi" w:eastAsiaTheme="minorEastAsia" w:hAnsiTheme="minorHAnsi"/>
      <w:sz w:val="20"/>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2A5B73"/>
    <w:rPr>
      <w:rFonts w:asciiTheme="minorHAnsi" w:hAnsiTheme="minorHAnsi"/>
      <w:sz w:val="20"/>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2A5B73"/>
    <w:rPr>
      <w:rFonts w:asciiTheme="minorHAnsi" w:eastAsiaTheme="minorEastAsia" w:hAnsiTheme="minorHAnsi"/>
      <w:sz w:val="20"/>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 w:type="paragraph" w:customStyle="1" w:styleId="headline">
    <w:name w:val="headline"/>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author">
    <w:name w:val="author"/>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link">
    <w:name w:val="link"/>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styleId="TOC4">
    <w:name w:val="toc 4"/>
    <w:basedOn w:val="Normal"/>
    <w:next w:val="Normal"/>
    <w:autoRedefine/>
    <w:uiPriority w:val="39"/>
    <w:unhideWhenUsed/>
    <w:rsid w:val="00120ABA"/>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120ABA"/>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120ABA"/>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120ABA"/>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120ABA"/>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120ABA"/>
    <w:pPr>
      <w:spacing w:after="100"/>
      <w:ind w:left="1760"/>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2A5B73"/>
    <w:pPr>
      <w:tabs>
        <w:tab w:val="right" w:leader="dot" w:pos="10070"/>
      </w:tabs>
      <w:spacing w:after="100"/>
    </w:pPr>
    <w:rPr>
      <w:rFonts w:asciiTheme="minorHAnsi" w:hAnsiTheme="minorHAnsi"/>
      <w:sz w:val="20"/>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2A5B73"/>
    <w:pPr>
      <w:tabs>
        <w:tab w:val="left" w:pos="1080"/>
        <w:tab w:val="right" w:leader="dot" w:pos="10070"/>
      </w:tabs>
      <w:spacing w:after="100"/>
      <w:ind w:left="1080" w:hanging="360"/>
    </w:pPr>
    <w:rPr>
      <w:rFonts w:asciiTheme="minorHAnsi" w:eastAsiaTheme="minorEastAsia" w:hAnsiTheme="minorHAnsi"/>
      <w:sz w:val="20"/>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2A5B73"/>
    <w:rPr>
      <w:rFonts w:asciiTheme="minorHAnsi" w:hAnsiTheme="minorHAnsi"/>
      <w:sz w:val="20"/>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2A5B73"/>
    <w:rPr>
      <w:rFonts w:asciiTheme="minorHAnsi" w:eastAsiaTheme="minorEastAsia" w:hAnsiTheme="minorHAnsi"/>
      <w:sz w:val="20"/>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 w:type="paragraph" w:customStyle="1" w:styleId="headline">
    <w:name w:val="headline"/>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author">
    <w:name w:val="author"/>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link">
    <w:name w:val="link"/>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styleId="TOC4">
    <w:name w:val="toc 4"/>
    <w:basedOn w:val="Normal"/>
    <w:next w:val="Normal"/>
    <w:autoRedefine/>
    <w:uiPriority w:val="39"/>
    <w:unhideWhenUsed/>
    <w:rsid w:val="00120ABA"/>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120ABA"/>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120ABA"/>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120ABA"/>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120ABA"/>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120ABA"/>
    <w:pPr>
      <w:spacing w:after="100"/>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70">
      <w:bodyDiv w:val="1"/>
      <w:marLeft w:val="0"/>
      <w:marRight w:val="0"/>
      <w:marTop w:val="0"/>
      <w:marBottom w:val="0"/>
      <w:divBdr>
        <w:top w:val="none" w:sz="0" w:space="0" w:color="auto"/>
        <w:left w:val="none" w:sz="0" w:space="0" w:color="auto"/>
        <w:bottom w:val="none" w:sz="0" w:space="0" w:color="auto"/>
        <w:right w:val="none" w:sz="0" w:space="0" w:color="auto"/>
      </w:divBdr>
    </w:div>
    <w:div w:id="8027591">
      <w:bodyDiv w:val="1"/>
      <w:marLeft w:val="0"/>
      <w:marRight w:val="0"/>
      <w:marTop w:val="0"/>
      <w:marBottom w:val="0"/>
      <w:divBdr>
        <w:top w:val="none" w:sz="0" w:space="0" w:color="auto"/>
        <w:left w:val="none" w:sz="0" w:space="0" w:color="auto"/>
        <w:bottom w:val="none" w:sz="0" w:space="0" w:color="auto"/>
        <w:right w:val="none" w:sz="0" w:space="0" w:color="auto"/>
      </w:divBdr>
    </w:div>
    <w:div w:id="10186732">
      <w:bodyDiv w:val="1"/>
      <w:marLeft w:val="0"/>
      <w:marRight w:val="0"/>
      <w:marTop w:val="0"/>
      <w:marBottom w:val="0"/>
      <w:divBdr>
        <w:top w:val="none" w:sz="0" w:space="0" w:color="auto"/>
        <w:left w:val="none" w:sz="0" w:space="0" w:color="auto"/>
        <w:bottom w:val="none" w:sz="0" w:space="0" w:color="auto"/>
        <w:right w:val="none" w:sz="0" w:space="0" w:color="auto"/>
      </w:divBdr>
    </w:div>
    <w:div w:id="15087145">
      <w:bodyDiv w:val="1"/>
      <w:marLeft w:val="0"/>
      <w:marRight w:val="0"/>
      <w:marTop w:val="0"/>
      <w:marBottom w:val="0"/>
      <w:divBdr>
        <w:top w:val="none" w:sz="0" w:space="0" w:color="auto"/>
        <w:left w:val="none" w:sz="0" w:space="0" w:color="auto"/>
        <w:bottom w:val="none" w:sz="0" w:space="0" w:color="auto"/>
        <w:right w:val="none" w:sz="0" w:space="0" w:color="auto"/>
      </w:divBdr>
    </w:div>
    <w:div w:id="17589961">
      <w:bodyDiv w:val="1"/>
      <w:marLeft w:val="0"/>
      <w:marRight w:val="0"/>
      <w:marTop w:val="0"/>
      <w:marBottom w:val="0"/>
      <w:divBdr>
        <w:top w:val="none" w:sz="0" w:space="0" w:color="auto"/>
        <w:left w:val="none" w:sz="0" w:space="0" w:color="auto"/>
        <w:bottom w:val="none" w:sz="0" w:space="0" w:color="auto"/>
        <w:right w:val="none" w:sz="0" w:space="0" w:color="auto"/>
      </w:divBdr>
    </w:div>
    <w:div w:id="21327287">
      <w:bodyDiv w:val="1"/>
      <w:marLeft w:val="0"/>
      <w:marRight w:val="0"/>
      <w:marTop w:val="0"/>
      <w:marBottom w:val="0"/>
      <w:divBdr>
        <w:top w:val="none" w:sz="0" w:space="0" w:color="auto"/>
        <w:left w:val="none" w:sz="0" w:space="0" w:color="auto"/>
        <w:bottom w:val="none" w:sz="0" w:space="0" w:color="auto"/>
        <w:right w:val="none" w:sz="0" w:space="0" w:color="auto"/>
      </w:divBdr>
    </w:div>
    <w:div w:id="34350123">
      <w:bodyDiv w:val="1"/>
      <w:marLeft w:val="0"/>
      <w:marRight w:val="0"/>
      <w:marTop w:val="0"/>
      <w:marBottom w:val="0"/>
      <w:divBdr>
        <w:top w:val="none" w:sz="0" w:space="0" w:color="auto"/>
        <w:left w:val="none" w:sz="0" w:space="0" w:color="auto"/>
        <w:bottom w:val="none" w:sz="0" w:space="0" w:color="auto"/>
        <w:right w:val="none" w:sz="0" w:space="0" w:color="auto"/>
      </w:divBdr>
    </w:div>
    <w:div w:id="34962526">
      <w:bodyDiv w:val="1"/>
      <w:marLeft w:val="0"/>
      <w:marRight w:val="0"/>
      <w:marTop w:val="0"/>
      <w:marBottom w:val="0"/>
      <w:divBdr>
        <w:top w:val="none" w:sz="0" w:space="0" w:color="auto"/>
        <w:left w:val="none" w:sz="0" w:space="0" w:color="auto"/>
        <w:bottom w:val="none" w:sz="0" w:space="0" w:color="auto"/>
        <w:right w:val="none" w:sz="0" w:space="0" w:color="auto"/>
      </w:divBdr>
    </w:div>
    <w:div w:id="35668841">
      <w:bodyDiv w:val="1"/>
      <w:marLeft w:val="0"/>
      <w:marRight w:val="0"/>
      <w:marTop w:val="0"/>
      <w:marBottom w:val="0"/>
      <w:divBdr>
        <w:top w:val="none" w:sz="0" w:space="0" w:color="auto"/>
        <w:left w:val="none" w:sz="0" w:space="0" w:color="auto"/>
        <w:bottom w:val="none" w:sz="0" w:space="0" w:color="auto"/>
        <w:right w:val="none" w:sz="0" w:space="0" w:color="auto"/>
      </w:divBdr>
    </w:div>
    <w:div w:id="40982254">
      <w:bodyDiv w:val="1"/>
      <w:marLeft w:val="0"/>
      <w:marRight w:val="0"/>
      <w:marTop w:val="0"/>
      <w:marBottom w:val="0"/>
      <w:divBdr>
        <w:top w:val="none" w:sz="0" w:space="0" w:color="auto"/>
        <w:left w:val="none" w:sz="0" w:space="0" w:color="auto"/>
        <w:bottom w:val="none" w:sz="0" w:space="0" w:color="auto"/>
        <w:right w:val="none" w:sz="0" w:space="0" w:color="auto"/>
      </w:divBdr>
    </w:div>
    <w:div w:id="46338350">
      <w:bodyDiv w:val="1"/>
      <w:marLeft w:val="0"/>
      <w:marRight w:val="0"/>
      <w:marTop w:val="0"/>
      <w:marBottom w:val="0"/>
      <w:divBdr>
        <w:top w:val="none" w:sz="0" w:space="0" w:color="auto"/>
        <w:left w:val="none" w:sz="0" w:space="0" w:color="auto"/>
        <w:bottom w:val="none" w:sz="0" w:space="0" w:color="auto"/>
        <w:right w:val="none" w:sz="0" w:space="0" w:color="auto"/>
      </w:divBdr>
    </w:div>
    <w:div w:id="47148864">
      <w:bodyDiv w:val="1"/>
      <w:marLeft w:val="0"/>
      <w:marRight w:val="0"/>
      <w:marTop w:val="0"/>
      <w:marBottom w:val="0"/>
      <w:divBdr>
        <w:top w:val="none" w:sz="0" w:space="0" w:color="auto"/>
        <w:left w:val="none" w:sz="0" w:space="0" w:color="auto"/>
        <w:bottom w:val="none" w:sz="0" w:space="0" w:color="auto"/>
        <w:right w:val="none" w:sz="0" w:space="0" w:color="auto"/>
      </w:divBdr>
    </w:div>
    <w:div w:id="50665305">
      <w:bodyDiv w:val="1"/>
      <w:marLeft w:val="0"/>
      <w:marRight w:val="0"/>
      <w:marTop w:val="0"/>
      <w:marBottom w:val="0"/>
      <w:divBdr>
        <w:top w:val="none" w:sz="0" w:space="0" w:color="auto"/>
        <w:left w:val="none" w:sz="0" w:space="0" w:color="auto"/>
        <w:bottom w:val="none" w:sz="0" w:space="0" w:color="auto"/>
        <w:right w:val="none" w:sz="0" w:space="0" w:color="auto"/>
      </w:divBdr>
    </w:div>
    <w:div w:id="53436191">
      <w:bodyDiv w:val="1"/>
      <w:marLeft w:val="0"/>
      <w:marRight w:val="0"/>
      <w:marTop w:val="0"/>
      <w:marBottom w:val="0"/>
      <w:divBdr>
        <w:top w:val="none" w:sz="0" w:space="0" w:color="auto"/>
        <w:left w:val="none" w:sz="0" w:space="0" w:color="auto"/>
        <w:bottom w:val="none" w:sz="0" w:space="0" w:color="auto"/>
        <w:right w:val="none" w:sz="0" w:space="0" w:color="auto"/>
      </w:divBdr>
    </w:div>
    <w:div w:id="67118218">
      <w:bodyDiv w:val="1"/>
      <w:marLeft w:val="0"/>
      <w:marRight w:val="0"/>
      <w:marTop w:val="0"/>
      <w:marBottom w:val="0"/>
      <w:divBdr>
        <w:top w:val="none" w:sz="0" w:space="0" w:color="auto"/>
        <w:left w:val="none" w:sz="0" w:space="0" w:color="auto"/>
        <w:bottom w:val="none" w:sz="0" w:space="0" w:color="auto"/>
        <w:right w:val="none" w:sz="0" w:space="0" w:color="auto"/>
      </w:divBdr>
    </w:div>
    <w:div w:id="76173371">
      <w:bodyDiv w:val="1"/>
      <w:marLeft w:val="0"/>
      <w:marRight w:val="0"/>
      <w:marTop w:val="0"/>
      <w:marBottom w:val="0"/>
      <w:divBdr>
        <w:top w:val="none" w:sz="0" w:space="0" w:color="auto"/>
        <w:left w:val="none" w:sz="0" w:space="0" w:color="auto"/>
        <w:bottom w:val="none" w:sz="0" w:space="0" w:color="auto"/>
        <w:right w:val="none" w:sz="0" w:space="0" w:color="auto"/>
      </w:divBdr>
    </w:div>
    <w:div w:id="76833063">
      <w:bodyDiv w:val="1"/>
      <w:marLeft w:val="0"/>
      <w:marRight w:val="0"/>
      <w:marTop w:val="0"/>
      <w:marBottom w:val="0"/>
      <w:divBdr>
        <w:top w:val="none" w:sz="0" w:space="0" w:color="auto"/>
        <w:left w:val="none" w:sz="0" w:space="0" w:color="auto"/>
        <w:bottom w:val="none" w:sz="0" w:space="0" w:color="auto"/>
        <w:right w:val="none" w:sz="0" w:space="0" w:color="auto"/>
      </w:divBdr>
    </w:div>
    <w:div w:id="90974357">
      <w:bodyDiv w:val="1"/>
      <w:marLeft w:val="0"/>
      <w:marRight w:val="0"/>
      <w:marTop w:val="0"/>
      <w:marBottom w:val="0"/>
      <w:divBdr>
        <w:top w:val="none" w:sz="0" w:space="0" w:color="auto"/>
        <w:left w:val="none" w:sz="0" w:space="0" w:color="auto"/>
        <w:bottom w:val="none" w:sz="0" w:space="0" w:color="auto"/>
        <w:right w:val="none" w:sz="0" w:space="0" w:color="auto"/>
      </w:divBdr>
    </w:div>
    <w:div w:id="91243440">
      <w:bodyDiv w:val="1"/>
      <w:marLeft w:val="0"/>
      <w:marRight w:val="0"/>
      <w:marTop w:val="0"/>
      <w:marBottom w:val="0"/>
      <w:divBdr>
        <w:top w:val="none" w:sz="0" w:space="0" w:color="auto"/>
        <w:left w:val="none" w:sz="0" w:space="0" w:color="auto"/>
        <w:bottom w:val="none" w:sz="0" w:space="0" w:color="auto"/>
        <w:right w:val="none" w:sz="0" w:space="0" w:color="auto"/>
      </w:divBdr>
    </w:div>
    <w:div w:id="95566804">
      <w:bodyDiv w:val="1"/>
      <w:marLeft w:val="0"/>
      <w:marRight w:val="0"/>
      <w:marTop w:val="0"/>
      <w:marBottom w:val="0"/>
      <w:divBdr>
        <w:top w:val="none" w:sz="0" w:space="0" w:color="auto"/>
        <w:left w:val="none" w:sz="0" w:space="0" w:color="auto"/>
        <w:bottom w:val="none" w:sz="0" w:space="0" w:color="auto"/>
        <w:right w:val="none" w:sz="0" w:space="0" w:color="auto"/>
      </w:divBdr>
    </w:div>
    <w:div w:id="104623357">
      <w:bodyDiv w:val="1"/>
      <w:marLeft w:val="0"/>
      <w:marRight w:val="0"/>
      <w:marTop w:val="0"/>
      <w:marBottom w:val="0"/>
      <w:divBdr>
        <w:top w:val="none" w:sz="0" w:space="0" w:color="auto"/>
        <w:left w:val="none" w:sz="0" w:space="0" w:color="auto"/>
        <w:bottom w:val="none" w:sz="0" w:space="0" w:color="auto"/>
        <w:right w:val="none" w:sz="0" w:space="0" w:color="auto"/>
      </w:divBdr>
      <w:divsChild>
        <w:div w:id="155414596">
          <w:marLeft w:val="0"/>
          <w:marRight w:val="0"/>
          <w:marTop w:val="0"/>
          <w:marBottom w:val="0"/>
          <w:divBdr>
            <w:top w:val="none" w:sz="0" w:space="0" w:color="auto"/>
            <w:left w:val="none" w:sz="0" w:space="0" w:color="auto"/>
            <w:bottom w:val="none" w:sz="0" w:space="0" w:color="auto"/>
            <w:right w:val="none" w:sz="0" w:space="0" w:color="auto"/>
          </w:divBdr>
        </w:div>
      </w:divsChild>
    </w:div>
    <w:div w:id="109672254">
      <w:bodyDiv w:val="1"/>
      <w:marLeft w:val="0"/>
      <w:marRight w:val="0"/>
      <w:marTop w:val="0"/>
      <w:marBottom w:val="0"/>
      <w:divBdr>
        <w:top w:val="none" w:sz="0" w:space="0" w:color="auto"/>
        <w:left w:val="none" w:sz="0" w:space="0" w:color="auto"/>
        <w:bottom w:val="none" w:sz="0" w:space="0" w:color="auto"/>
        <w:right w:val="none" w:sz="0" w:space="0" w:color="auto"/>
      </w:divBdr>
    </w:div>
    <w:div w:id="110517262">
      <w:bodyDiv w:val="1"/>
      <w:marLeft w:val="0"/>
      <w:marRight w:val="0"/>
      <w:marTop w:val="0"/>
      <w:marBottom w:val="0"/>
      <w:divBdr>
        <w:top w:val="none" w:sz="0" w:space="0" w:color="auto"/>
        <w:left w:val="none" w:sz="0" w:space="0" w:color="auto"/>
        <w:bottom w:val="none" w:sz="0" w:space="0" w:color="auto"/>
        <w:right w:val="none" w:sz="0" w:space="0" w:color="auto"/>
      </w:divBdr>
    </w:div>
    <w:div w:id="115294242">
      <w:bodyDiv w:val="1"/>
      <w:marLeft w:val="0"/>
      <w:marRight w:val="0"/>
      <w:marTop w:val="0"/>
      <w:marBottom w:val="0"/>
      <w:divBdr>
        <w:top w:val="none" w:sz="0" w:space="0" w:color="auto"/>
        <w:left w:val="none" w:sz="0" w:space="0" w:color="auto"/>
        <w:bottom w:val="none" w:sz="0" w:space="0" w:color="auto"/>
        <w:right w:val="none" w:sz="0" w:space="0" w:color="auto"/>
      </w:divBdr>
    </w:div>
    <w:div w:id="140539591">
      <w:bodyDiv w:val="1"/>
      <w:marLeft w:val="0"/>
      <w:marRight w:val="0"/>
      <w:marTop w:val="0"/>
      <w:marBottom w:val="0"/>
      <w:divBdr>
        <w:top w:val="none" w:sz="0" w:space="0" w:color="auto"/>
        <w:left w:val="none" w:sz="0" w:space="0" w:color="auto"/>
        <w:bottom w:val="none" w:sz="0" w:space="0" w:color="auto"/>
        <w:right w:val="none" w:sz="0" w:space="0" w:color="auto"/>
      </w:divBdr>
    </w:div>
    <w:div w:id="144011902">
      <w:bodyDiv w:val="1"/>
      <w:marLeft w:val="0"/>
      <w:marRight w:val="0"/>
      <w:marTop w:val="0"/>
      <w:marBottom w:val="0"/>
      <w:divBdr>
        <w:top w:val="none" w:sz="0" w:space="0" w:color="auto"/>
        <w:left w:val="none" w:sz="0" w:space="0" w:color="auto"/>
        <w:bottom w:val="none" w:sz="0" w:space="0" w:color="auto"/>
        <w:right w:val="none" w:sz="0" w:space="0" w:color="auto"/>
      </w:divBdr>
    </w:div>
    <w:div w:id="146671691">
      <w:bodyDiv w:val="1"/>
      <w:marLeft w:val="0"/>
      <w:marRight w:val="0"/>
      <w:marTop w:val="0"/>
      <w:marBottom w:val="0"/>
      <w:divBdr>
        <w:top w:val="none" w:sz="0" w:space="0" w:color="auto"/>
        <w:left w:val="none" w:sz="0" w:space="0" w:color="auto"/>
        <w:bottom w:val="none" w:sz="0" w:space="0" w:color="auto"/>
        <w:right w:val="none" w:sz="0" w:space="0" w:color="auto"/>
      </w:divBdr>
    </w:div>
    <w:div w:id="149181707">
      <w:bodyDiv w:val="1"/>
      <w:marLeft w:val="0"/>
      <w:marRight w:val="0"/>
      <w:marTop w:val="0"/>
      <w:marBottom w:val="0"/>
      <w:divBdr>
        <w:top w:val="none" w:sz="0" w:space="0" w:color="auto"/>
        <w:left w:val="none" w:sz="0" w:space="0" w:color="auto"/>
        <w:bottom w:val="none" w:sz="0" w:space="0" w:color="auto"/>
        <w:right w:val="none" w:sz="0" w:space="0" w:color="auto"/>
      </w:divBdr>
    </w:div>
    <w:div w:id="157693546">
      <w:bodyDiv w:val="1"/>
      <w:marLeft w:val="0"/>
      <w:marRight w:val="0"/>
      <w:marTop w:val="0"/>
      <w:marBottom w:val="0"/>
      <w:divBdr>
        <w:top w:val="none" w:sz="0" w:space="0" w:color="auto"/>
        <w:left w:val="none" w:sz="0" w:space="0" w:color="auto"/>
        <w:bottom w:val="none" w:sz="0" w:space="0" w:color="auto"/>
        <w:right w:val="none" w:sz="0" w:space="0" w:color="auto"/>
      </w:divBdr>
    </w:div>
    <w:div w:id="159933783">
      <w:bodyDiv w:val="1"/>
      <w:marLeft w:val="0"/>
      <w:marRight w:val="0"/>
      <w:marTop w:val="0"/>
      <w:marBottom w:val="0"/>
      <w:divBdr>
        <w:top w:val="none" w:sz="0" w:space="0" w:color="auto"/>
        <w:left w:val="none" w:sz="0" w:space="0" w:color="auto"/>
        <w:bottom w:val="none" w:sz="0" w:space="0" w:color="auto"/>
        <w:right w:val="none" w:sz="0" w:space="0" w:color="auto"/>
      </w:divBdr>
    </w:div>
    <w:div w:id="178397167">
      <w:bodyDiv w:val="1"/>
      <w:marLeft w:val="0"/>
      <w:marRight w:val="0"/>
      <w:marTop w:val="0"/>
      <w:marBottom w:val="0"/>
      <w:divBdr>
        <w:top w:val="none" w:sz="0" w:space="0" w:color="auto"/>
        <w:left w:val="none" w:sz="0" w:space="0" w:color="auto"/>
        <w:bottom w:val="none" w:sz="0" w:space="0" w:color="auto"/>
        <w:right w:val="none" w:sz="0" w:space="0" w:color="auto"/>
      </w:divBdr>
    </w:div>
    <w:div w:id="193927399">
      <w:bodyDiv w:val="1"/>
      <w:marLeft w:val="0"/>
      <w:marRight w:val="0"/>
      <w:marTop w:val="0"/>
      <w:marBottom w:val="0"/>
      <w:divBdr>
        <w:top w:val="none" w:sz="0" w:space="0" w:color="auto"/>
        <w:left w:val="none" w:sz="0" w:space="0" w:color="auto"/>
        <w:bottom w:val="none" w:sz="0" w:space="0" w:color="auto"/>
        <w:right w:val="none" w:sz="0" w:space="0" w:color="auto"/>
      </w:divBdr>
    </w:div>
    <w:div w:id="205410715">
      <w:bodyDiv w:val="1"/>
      <w:marLeft w:val="0"/>
      <w:marRight w:val="0"/>
      <w:marTop w:val="0"/>
      <w:marBottom w:val="0"/>
      <w:divBdr>
        <w:top w:val="none" w:sz="0" w:space="0" w:color="auto"/>
        <w:left w:val="none" w:sz="0" w:space="0" w:color="auto"/>
        <w:bottom w:val="none" w:sz="0" w:space="0" w:color="auto"/>
        <w:right w:val="none" w:sz="0" w:space="0" w:color="auto"/>
      </w:divBdr>
    </w:div>
    <w:div w:id="222375218">
      <w:bodyDiv w:val="1"/>
      <w:marLeft w:val="0"/>
      <w:marRight w:val="0"/>
      <w:marTop w:val="0"/>
      <w:marBottom w:val="0"/>
      <w:divBdr>
        <w:top w:val="none" w:sz="0" w:space="0" w:color="auto"/>
        <w:left w:val="none" w:sz="0" w:space="0" w:color="auto"/>
        <w:bottom w:val="none" w:sz="0" w:space="0" w:color="auto"/>
        <w:right w:val="none" w:sz="0" w:space="0" w:color="auto"/>
      </w:divBdr>
    </w:div>
    <w:div w:id="232090062">
      <w:bodyDiv w:val="1"/>
      <w:marLeft w:val="0"/>
      <w:marRight w:val="0"/>
      <w:marTop w:val="0"/>
      <w:marBottom w:val="0"/>
      <w:divBdr>
        <w:top w:val="none" w:sz="0" w:space="0" w:color="auto"/>
        <w:left w:val="none" w:sz="0" w:space="0" w:color="auto"/>
        <w:bottom w:val="none" w:sz="0" w:space="0" w:color="auto"/>
        <w:right w:val="none" w:sz="0" w:space="0" w:color="auto"/>
      </w:divBdr>
      <w:divsChild>
        <w:div w:id="1711147740">
          <w:marLeft w:val="0"/>
          <w:marRight w:val="0"/>
          <w:marTop w:val="0"/>
          <w:marBottom w:val="0"/>
          <w:divBdr>
            <w:top w:val="none" w:sz="0" w:space="0" w:color="auto"/>
            <w:left w:val="none" w:sz="0" w:space="0" w:color="auto"/>
            <w:bottom w:val="none" w:sz="0" w:space="0" w:color="auto"/>
            <w:right w:val="none" w:sz="0" w:space="0" w:color="auto"/>
          </w:divBdr>
        </w:div>
        <w:div w:id="502280936">
          <w:marLeft w:val="0"/>
          <w:marRight w:val="0"/>
          <w:marTop w:val="0"/>
          <w:marBottom w:val="0"/>
          <w:divBdr>
            <w:top w:val="none" w:sz="0" w:space="0" w:color="auto"/>
            <w:left w:val="none" w:sz="0" w:space="0" w:color="auto"/>
            <w:bottom w:val="none" w:sz="0" w:space="0" w:color="auto"/>
            <w:right w:val="none" w:sz="0" w:space="0" w:color="auto"/>
          </w:divBdr>
        </w:div>
      </w:divsChild>
    </w:div>
    <w:div w:id="232325617">
      <w:bodyDiv w:val="1"/>
      <w:marLeft w:val="0"/>
      <w:marRight w:val="0"/>
      <w:marTop w:val="0"/>
      <w:marBottom w:val="0"/>
      <w:divBdr>
        <w:top w:val="none" w:sz="0" w:space="0" w:color="auto"/>
        <w:left w:val="none" w:sz="0" w:space="0" w:color="auto"/>
        <w:bottom w:val="none" w:sz="0" w:space="0" w:color="auto"/>
        <w:right w:val="none" w:sz="0" w:space="0" w:color="auto"/>
      </w:divBdr>
    </w:div>
    <w:div w:id="240063210">
      <w:bodyDiv w:val="1"/>
      <w:marLeft w:val="0"/>
      <w:marRight w:val="0"/>
      <w:marTop w:val="0"/>
      <w:marBottom w:val="0"/>
      <w:divBdr>
        <w:top w:val="none" w:sz="0" w:space="0" w:color="auto"/>
        <w:left w:val="none" w:sz="0" w:space="0" w:color="auto"/>
        <w:bottom w:val="none" w:sz="0" w:space="0" w:color="auto"/>
        <w:right w:val="none" w:sz="0" w:space="0" w:color="auto"/>
      </w:divBdr>
      <w:divsChild>
        <w:div w:id="642394089">
          <w:marLeft w:val="0"/>
          <w:marRight w:val="0"/>
          <w:marTop w:val="0"/>
          <w:marBottom w:val="0"/>
          <w:divBdr>
            <w:top w:val="none" w:sz="0" w:space="0" w:color="auto"/>
            <w:left w:val="none" w:sz="0" w:space="0" w:color="auto"/>
            <w:bottom w:val="none" w:sz="0" w:space="0" w:color="auto"/>
            <w:right w:val="none" w:sz="0" w:space="0" w:color="auto"/>
          </w:divBdr>
          <w:divsChild>
            <w:div w:id="1182554406">
              <w:marLeft w:val="0"/>
              <w:marRight w:val="0"/>
              <w:marTop w:val="0"/>
              <w:marBottom w:val="0"/>
              <w:divBdr>
                <w:top w:val="none" w:sz="0" w:space="0" w:color="auto"/>
                <w:left w:val="none" w:sz="0" w:space="0" w:color="auto"/>
                <w:bottom w:val="none" w:sz="0" w:space="0" w:color="auto"/>
                <w:right w:val="none" w:sz="0" w:space="0" w:color="auto"/>
              </w:divBdr>
              <w:divsChild>
                <w:div w:id="1398044715">
                  <w:marLeft w:val="0"/>
                  <w:marRight w:val="0"/>
                  <w:marTop w:val="0"/>
                  <w:marBottom w:val="0"/>
                  <w:divBdr>
                    <w:top w:val="none" w:sz="0" w:space="0" w:color="auto"/>
                    <w:left w:val="none" w:sz="0" w:space="0" w:color="auto"/>
                    <w:bottom w:val="none" w:sz="0" w:space="0" w:color="auto"/>
                    <w:right w:val="none" w:sz="0" w:space="0" w:color="auto"/>
                  </w:divBdr>
                  <w:divsChild>
                    <w:div w:id="1948653496">
                      <w:marLeft w:val="0"/>
                      <w:marRight w:val="0"/>
                      <w:marTop w:val="0"/>
                      <w:marBottom w:val="0"/>
                      <w:divBdr>
                        <w:top w:val="none" w:sz="0" w:space="0" w:color="auto"/>
                        <w:left w:val="none" w:sz="0" w:space="0" w:color="auto"/>
                        <w:bottom w:val="none" w:sz="0" w:space="0" w:color="auto"/>
                        <w:right w:val="none" w:sz="0" w:space="0" w:color="auto"/>
                      </w:divBdr>
                      <w:divsChild>
                        <w:div w:id="372656610">
                          <w:marLeft w:val="0"/>
                          <w:marRight w:val="0"/>
                          <w:marTop w:val="0"/>
                          <w:marBottom w:val="0"/>
                          <w:divBdr>
                            <w:top w:val="none" w:sz="0" w:space="0" w:color="auto"/>
                            <w:left w:val="none" w:sz="0" w:space="0" w:color="auto"/>
                            <w:bottom w:val="none" w:sz="0" w:space="0" w:color="auto"/>
                            <w:right w:val="none" w:sz="0" w:space="0" w:color="auto"/>
                          </w:divBdr>
                          <w:divsChild>
                            <w:div w:id="1326932846">
                              <w:marLeft w:val="0"/>
                              <w:marRight w:val="0"/>
                              <w:marTop w:val="0"/>
                              <w:marBottom w:val="0"/>
                              <w:divBdr>
                                <w:top w:val="none" w:sz="0" w:space="0" w:color="auto"/>
                                <w:left w:val="none" w:sz="0" w:space="0" w:color="auto"/>
                                <w:bottom w:val="none" w:sz="0" w:space="0" w:color="auto"/>
                                <w:right w:val="none" w:sz="0" w:space="0" w:color="auto"/>
                              </w:divBdr>
                              <w:divsChild>
                                <w:div w:id="209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4593">
                      <w:marLeft w:val="0"/>
                      <w:marRight w:val="0"/>
                      <w:marTop w:val="0"/>
                      <w:marBottom w:val="0"/>
                      <w:divBdr>
                        <w:top w:val="none" w:sz="0" w:space="0" w:color="auto"/>
                        <w:left w:val="none" w:sz="0" w:space="0" w:color="auto"/>
                        <w:bottom w:val="none" w:sz="0" w:space="0" w:color="auto"/>
                        <w:right w:val="none" w:sz="0" w:space="0" w:color="auto"/>
                      </w:divBdr>
                    </w:div>
                    <w:div w:id="1634824048">
                      <w:marLeft w:val="0"/>
                      <w:marRight w:val="0"/>
                      <w:marTop w:val="0"/>
                      <w:marBottom w:val="0"/>
                      <w:divBdr>
                        <w:top w:val="none" w:sz="0" w:space="0" w:color="auto"/>
                        <w:left w:val="none" w:sz="0" w:space="0" w:color="auto"/>
                        <w:bottom w:val="none" w:sz="0" w:space="0" w:color="auto"/>
                        <w:right w:val="none" w:sz="0" w:space="0" w:color="auto"/>
                      </w:divBdr>
                      <w:divsChild>
                        <w:div w:id="935209549">
                          <w:marLeft w:val="0"/>
                          <w:marRight w:val="0"/>
                          <w:marTop w:val="0"/>
                          <w:marBottom w:val="0"/>
                          <w:divBdr>
                            <w:top w:val="none" w:sz="0" w:space="0" w:color="auto"/>
                            <w:left w:val="none" w:sz="0" w:space="0" w:color="auto"/>
                            <w:bottom w:val="none" w:sz="0" w:space="0" w:color="auto"/>
                            <w:right w:val="none" w:sz="0" w:space="0" w:color="auto"/>
                          </w:divBdr>
                          <w:divsChild>
                            <w:div w:id="279340961">
                              <w:marLeft w:val="0"/>
                              <w:marRight w:val="0"/>
                              <w:marTop w:val="0"/>
                              <w:marBottom w:val="0"/>
                              <w:divBdr>
                                <w:top w:val="none" w:sz="0" w:space="0" w:color="auto"/>
                                <w:left w:val="none" w:sz="0" w:space="0" w:color="auto"/>
                                <w:bottom w:val="none" w:sz="0" w:space="0" w:color="auto"/>
                                <w:right w:val="none" w:sz="0" w:space="0" w:color="auto"/>
                              </w:divBdr>
                              <w:divsChild>
                                <w:div w:id="11817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27396">
          <w:marLeft w:val="0"/>
          <w:marRight w:val="0"/>
          <w:marTop w:val="0"/>
          <w:marBottom w:val="0"/>
          <w:divBdr>
            <w:top w:val="none" w:sz="0" w:space="0" w:color="auto"/>
            <w:left w:val="none" w:sz="0" w:space="0" w:color="auto"/>
            <w:bottom w:val="none" w:sz="0" w:space="0" w:color="auto"/>
            <w:right w:val="none" w:sz="0" w:space="0" w:color="auto"/>
          </w:divBdr>
          <w:divsChild>
            <w:div w:id="1856646683">
              <w:marLeft w:val="0"/>
              <w:marRight w:val="0"/>
              <w:marTop w:val="0"/>
              <w:marBottom w:val="0"/>
              <w:divBdr>
                <w:top w:val="none" w:sz="0" w:space="0" w:color="auto"/>
                <w:left w:val="none" w:sz="0" w:space="0" w:color="auto"/>
                <w:bottom w:val="none" w:sz="0" w:space="0" w:color="auto"/>
                <w:right w:val="none" w:sz="0" w:space="0" w:color="auto"/>
              </w:divBdr>
              <w:divsChild>
                <w:div w:id="1495147555">
                  <w:marLeft w:val="0"/>
                  <w:marRight w:val="0"/>
                  <w:marTop w:val="0"/>
                  <w:marBottom w:val="0"/>
                  <w:divBdr>
                    <w:top w:val="none" w:sz="0" w:space="0" w:color="auto"/>
                    <w:left w:val="none" w:sz="0" w:space="0" w:color="auto"/>
                    <w:bottom w:val="none" w:sz="0" w:space="0" w:color="auto"/>
                    <w:right w:val="none" w:sz="0" w:space="0" w:color="auto"/>
                  </w:divBdr>
                  <w:divsChild>
                    <w:div w:id="291983892">
                      <w:marLeft w:val="0"/>
                      <w:marRight w:val="0"/>
                      <w:marTop w:val="0"/>
                      <w:marBottom w:val="0"/>
                      <w:divBdr>
                        <w:top w:val="none" w:sz="0" w:space="0" w:color="auto"/>
                        <w:left w:val="none" w:sz="0" w:space="0" w:color="auto"/>
                        <w:bottom w:val="none" w:sz="0" w:space="0" w:color="auto"/>
                        <w:right w:val="none" w:sz="0" w:space="0" w:color="auto"/>
                      </w:divBdr>
                      <w:divsChild>
                        <w:div w:id="7748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6813">
      <w:bodyDiv w:val="1"/>
      <w:marLeft w:val="0"/>
      <w:marRight w:val="0"/>
      <w:marTop w:val="0"/>
      <w:marBottom w:val="0"/>
      <w:divBdr>
        <w:top w:val="none" w:sz="0" w:space="0" w:color="auto"/>
        <w:left w:val="none" w:sz="0" w:space="0" w:color="auto"/>
        <w:bottom w:val="none" w:sz="0" w:space="0" w:color="auto"/>
        <w:right w:val="none" w:sz="0" w:space="0" w:color="auto"/>
      </w:divBdr>
    </w:div>
    <w:div w:id="261257901">
      <w:bodyDiv w:val="1"/>
      <w:marLeft w:val="0"/>
      <w:marRight w:val="0"/>
      <w:marTop w:val="0"/>
      <w:marBottom w:val="0"/>
      <w:divBdr>
        <w:top w:val="none" w:sz="0" w:space="0" w:color="auto"/>
        <w:left w:val="none" w:sz="0" w:space="0" w:color="auto"/>
        <w:bottom w:val="none" w:sz="0" w:space="0" w:color="auto"/>
        <w:right w:val="none" w:sz="0" w:space="0" w:color="auto"/>
      </w:divBdr>
    </w:div>
    <w:div w:id="274288242">
      <w:bodyDiv w:val="1"/>
      <w:marLeft w:val="0"/>
      <w:marRight w:val="0"/>
      <w:marTop w:val="0"/>
      <w:marBottom w:val="0"/>
      <w:divBdr>
        <w:top w:val="none" w:sz="0" w:space="0" w:color="auto"/>
        <w:left w:val="none" w:sz="0" w:space="0" w:color="auto"/>
        <w:bottom w:val="none" w:sz="0" w:space="0" w:color="auto"/>
        <w:right w:val="none" w:sz="0" w:space="0" w:color="auto"/>
      </w:divBdr>
    </w:div>
    <w:div w:id="276833778">
      <w:bodyDiv w:val="1"/>
      <w:marLeft w:val="0"/>
      <w:marRight w:val="0"/>
      <w:marTop w:val="0"/>
      <w:marBottom w:val="0"/>
      <w:divBdr>
        <w:top w:val="none" w:sz="0" w:space="0" w:color="auto"/>
        <w:left w:val="none" w:sz="0" w:space="0" w:color="auto"/>
        <w:bottom w:val="none" w:sz="0" w:space="0" w:color="auto"/>
        <w:right w:val="none" w:sz="0" w:space="0" w:color="auto"/>
      </w:divBdr>
    </w:div>
    <w:div w:id="279841173">
      <w:bodyDiv w:val="1"/>
      <w:marLeft w:val="0"/>
      <w:marRight w:val="0"/>
      <w:marTop w:val="0"/>
      <w:marBottom w:val="0"/>
      <w:divBdr>
        <w:top w:val="none" w:sz="0" w:space="0" w:color="auto"/>
        <w:left w:val="none" w:sz="0" w:space="0" w:color="auto"/>
        <w:bottom w:val="none" w:sz="0" w:space="0" w:color="auto"/>
        <w:right w:val="none" w:sz="0" w:space="0" w:color="auto"/>
      </w:divBdr>
    </w:div>
    <w:div w:id="290333372">
      <w:bodyDiv w:val="1"/>
      <w:marLeft w:val="0"/>
      <w:marRight w:val="0"/>
      <w:marTop w:val="0"/>
      <w:marBottom w:val="0"/>
      <w:divBdr>
        <w:top w:val="none" w:sz="0" w:space="0" w:color="auto"/>
        <w:left w:val="none" w:sz="0" w:space="0" w:color="auto"/>
        <w:bottom w:val="none" w:sz="0" w:space="0" w:color="auto"/>
        <w:right w:val="none" w:sz="0" w:space="0" w:color="auto"/>
      </w:divBdr>
    </w:div>
    <w:div w:id="298926785">
      <w:bodyDiv w:val="1"/>
      <w:marLeft w:val="0"/>
      <w:marRight w:val="0"/>
      <w:marTop w:val="0"/>
      <w:marBottom w:val="0"/>
      <w:divBdr>
        <w:top w:val="none" w:sz="0" w:space="0" w:color="auto"/>
        <w:left w:val="none" w:sz="0" w:space="0" w:color="auto"/>
        <w:bottom w:val="none" w:sz="0" w:space="0" w:color="auto"/>
        <w:right w:val="none" w:sz="0" w:space="0" w:color="auto"/>
      </w:divBdr>
    </w:div>
    <w:div w:id="302544210">
      <w:bodyDiv w:val="1"/>
      <w:marLeft w:val="0"/>
      <w:marRight w:val="0"/>
      <w:marTop w:val="0"/>
      <w:marBottom w:val="0"/>
      <w:divBdr>
        <w:top w:val="none" w:sz="0" w:space="0" w:color="auto"/>
        <w:left w:val="none" w:sz="0" w:space="0" w:color="auto"/>
        <w:bottom w:val="none" w:sz="0" w:space="0" w:color="auto"/>
        <w:right w:val="none" w:sz="0" w:space="0" w:color="auto"/>
      </w:divBdr>
    </w:div>
    <w:div w:id="311954511">
      <w:bodyDiv w:val="1"/>
      <w:marLeft w:val="0"/>
      <w:marRight w:val="0"/>
      <w:marTop w:val="0"/>
      <w:marBottom w:val="0"/>
      <w:divBdr>
        <w:top w:val="none" w:sz="0" w:space="0" w:color="auto"/>
        <w:left w:val="none" w:sz="0" w:space="0" w:color="auto"/>
        <w:bottom w:val="none" w:sz="0" w:space="0" w:color="auto"/>
        <w:right w:val="none" w:sz="0" w:space="0" w:color="auto"/>
      </w:divBdr>
    </w:div>
    <w:div w:id="319625239">
      <w:bodyDiv w:val="1"/>
      <w:marLeft w:val="0"/>
      <w:marRight w:val="0"/>
      <w:marTop w:val="0"/>
      <w:marBottom w:val="0"/>
      <w:divBdr>
        <w:top w:val="none" w:sz="0" w:space="0" w:color="auto"/>
        <w:left w:val="none" w:sz="0" w:space="0" w:color="auto"/>
        <w:bottom w:val="none" w:sz="0" w:space="0" w:color="auto"/>
        <w:right w:val="none" w:sz="0" w:space="0" w:color="auto"/>
      </w:divBdr>
    </w:div>
    <w:div w:id="32539938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6836611">
      <w:bodyDiv w:val="1"/>
      <w:marLeft w:val="0"/>
      <w:marRight w:val="0"/>
      <w:marTop w:val="0"/>
      <w:marBottom w:val="0"/>
      <w:divBdr>
        <w:top w:val="none" w:sz="0" w:space="0" w:color="auto"/>
        <w:left w:val="none" w:sz="0" w:space="0" w:color="auto"/>
        <w:bottom w:val="none" w:sz="0" w:space="0" w:color="auto"/>
        <w:right w:val="none" w:sz="0" w:space="0" w:color="auto"/>
      </w:divBdr>
    </w:div>
    <w:div w:id="362050547">
      <w:bodyDiv w:val="1"/>
      <w:marLeft w:val="0"/>
      <w:marRight w:val="0"/>
      <w:marTop w:val="0"/>
      <w:marBottom w:val="0"/>
      <w:divBdr>
        <w:top w:val="none" w:sz="0" w:space="0" w:color="auto"/>
        <w:left w:val="none" w:sz="0" w:space="0" w:color="auto"/>
        <w:bottom w:val="none" w:sz="0" w:space="0" w:color="auto"/>
        <w:right w:val="none" w:sz="0" w:space="0" w:color="auto"/>
      </w:divBdr>
    </w:div>
    <w:div w:id="362483601">
      <w:bodyDiv w:val="1"/>
      <w:marLeft w:val="0"/>
      <w:marRight w:val="0"/>
      <w:marTop w:val="0"/>
      <w:marBottom w:val="0"/>
      <w:divBdr>
        <w:top w:val="none" w:sz="0" w:space="0" w:color="auto"/>
        <w:left w:val="none" w:sz="0" w:space="0" w:color="auto"/>
        <w:bottom w:val="none" w:sz="0" w:space="0" w:color="auto"/>
        <w:right w:val="none" w:sz="0" w:space="0" w:color="auto"/>
      </w:divBdr>
    </w:div>
    <w:div w:id="363286767">
      <w:bodyDiv w:val="1"/>
      <w:marLeft w:val="0"/>
      <w:marRight w:val="0"/>
      <w:marTop w:val="0"/>
      <w:marBottom w:val="0"/>
      <w:divBdr>
        <w:top w:val="none" w:sz="0" w:space="0" w:color="auto"/>
        <w:left w:val="none" w:sz="0" w:space="0" w:color="auto"/>
        <w:bottom w:val="none" w:sz="0" w:space="0" w:color="auto"/>
        <w:right w:val="none" w:sz="0" w:space="0" w:color="auto"/>
      </w:divBdr>
    </w:div>
    <w:div w:id="372929311">
      <w:bodyDiv w:val="1"/>
      <w:marLeft w:val="0"/>
      <w:marRight w:val="0"/>
      <w:marTop w:val="0"/>
      <w:marBottom w:val="0"/>
      <w:divBdr>
        <w:top w:val="none" w:sz="0" w:space="0" w:color="auto"/>
        <w:left w:val="none" w:sz="0" w:space="0" w:color="auto"/>
        <w:bottom w:val="none" w:sz="0" w:space="0" w:color="auto"/>
        <w:right w:val="none" w:sz="0" w:space="0" w:color="auto"/>
      </w:divBdr>
    </w:div>
    <w:div w:id="374622760">
      <w:bodyDiv w:val="1"/>
      <w:marLeft w:val="0"/>
      <w:marRight w:val="0"/>
      <w:marTop w:val="0"/>
      <w:marBottom w:val="0"/>
      <w:divBdr>
        <w:top w:val="none" w:sz="0" w:space="0" w:color="auto"/>
        <w:left w:val="none" w:sz="0" w:space="0" w:color="auto"/>
        <w:bottom w:val="none" w:sz="0" w:space="0" w:color="auto"/>
        <w:right w:val="none" w:sz="0" w:space="0" w:color="auto"/>
      </w:divBdr>
    </w:div>
    <w:div w:id="382755460">
      <w:bodyDiv w:val="1"/>
      <w:marLeft w:val="0"/>
      <w:marRight w:val="0"/>
      <w:marTop w:val="0"/>
      <w:marBottom w:val="0"/>
      <w:divBdr>
        <w:top w:val="none" w:sz="0" w:space="0" w:color="auto"/>
        <w:left w:val="none" w:sz="0" w:space="0" w:color="auto"/>
        <w:bottom w:val="none" w:sz="0" w:space="0" w:color="auto"/>
        <w:right w:val="none" w:sz="0" w:space="0" w:color="auto"/>
      </w:divBdr>
    </w:div>
    <w:div w:id="384572027">
      <w:bodyDiv w:val="1"/>
      <w:marLeft w:val="0"/>
      <w:marRight w:val="0"/>
      <w:marTop w:val="0"/>
      <w:marBottom w:val="0"/>
      <w:divBdr>
        <w:top w:val="none" w:sz="0" w:space="0" w:color="auto"/>
        <w:left w:val="none" w:sz="0" w:space="0" w:color="auto"/>
        <w:bottom w:val="none" w:sz="0" w:space="0" w:color="auto"/>
        <w:right w:val="none" w:sz="0" w:space="0" w:color="auto"/>
      </w:divBdr>
    </w:div>
    <w:div w:id="399402320">
      <w:bodyDiv w:val="1"/>
      <w:marLeft w:val="0"/>
      <w:marRight w:val="0"/>
      <w:marTop w:val="0"/>
      <w:marBottom w:val="0"/>
      <w:divBdr>
        <w:top w:val="none" w:sz="0" w:space="0" w:color="auto"/>
        <w:left w:val="none" w:sz="0" w:space="0" w:color="auto"/>
        <w:bottom w:val="none" w:sz="0" w:space="0" w:color="auto"/>
        <w:right w:val="none" w:sz="0" w:space="0" w:color="auto"/>
      </w:divBdr>
    </w:div>
    <w:div w:id="402684028">
      <w:bodyDiv w:val="1"/>
      <w:marLeft w:val="0"/>
      <w:marRight w:val="0"/>
      <w:marTop w:val="0"/>
      <w:marBottom w:val="0"/>
      <w:divBdr>
        <w:top w:val="none" w:sz="0" w:space="0" w:color="auto"/>
        <w:left w:val="none" w:sz="0" w:space="0" w:color="auto"/>
        <w:bottom w:val="none" w:sz="0" w:space="0" w:color="auto"/>
        <w:right w:val="none" w:sz="0" w:space="0" w:color="auto"/>
      </w:divBdr>
    </w:div>
    <w:div w:id="434832474">
      <w:bodyDiv w:val="1"/>
      <w:marLeft w:val="0"/>
      <w:marRight w:val="0"/>
      <w:marTop w:val="0"/>
      <w:marBottom w:val="0"/>
      <w:divBdr>
        <w:top w:val="none" w:sz="0" w:space="0" w:color="auto"/>
        <w:left w:val="none" w:sz="0" w:space="0" w:color="auto"/>
        <w:bottom w:val="none" w:sz="0" w:space="0" w:color="auto"/>
        <w:right w:val="none" w:sz="0" w:space="0" w:color="auto"/>
      </w:divBdr>
    </w:div>
    <w:div w:id="441148664">
      <w:bodyDiv w:val="1"/>
      <w:marLeft w:val="0"/>
      <w:marRight w:val="0"/>
      <w:marTop w:val="0"/>
      <w:marBottom w:val="0"/>
      <w:divBdr>
        <w:top w:val="none" w:sz="0" w:space="0" w:color="auto"/>
        <w:left w:val="none" w:sz="0" w:space="0" w:color="auto"/>
        <w:bottom w:val="none" w:sz="0" w:space="0" w:color="auto"/>
        <w:right w:val="none" w:sz="0" w:space="0" w:color="auto"/>
      </w:divBdr>
    </w:div>
    <w:div w:id="451438256">
      <w:bodyDiv w:val="1"/>
      <w:marLeft w:val="0"/>
      <w:marRight w:val="0"/>
      <w:marTop w:val="0"/>
      <w:marBottom w:val="0"/>
      <w:divBdr>
        <w:top w:val="none" w:sz="0" w:space="0" w:color="auto"/>
        <w:left w:val="none" w:sz="0" w:space="0" w:color="auto"/>
        <w:bottom w:val="none" w:sz="0" w:space="0" w:color="auto"/>
        <w:right w:val="none" w:sz="0" w:space="0" w:color="auto"/>
      </w:divBdr>
    </w:div>
    <w:div w:id="453720180">
      <w:bodyDiv w:val="1"/>
      <w:marLeft w:val="0"/>
      <w:marRight w:val="0"/>
      <w:marTop w:val="0"/>
      <w:marBottom w:val="0"/>
      <w:divBdr>
        <w:top w:val="none" w:sz="0" w:space="0" w:color="auto"/>
        <w:left w:val="none" w:sz="0" w:space="0" w:color="auto"/>
        <w:bottom w:val="none" w:sz="0" w:space="0" w:color="auto"/>
        <w:right w:val="none" w:sz="0" w:space="0" w:color="auto"/>
      </w:divBdr>
    </w:div>
    <w:div w:id="476992517">
      <w:bodyDiv w:val="1"/>
      <w:marLeft w:val="0"/>
      <w:marRight w:val="0"/>
      <w:marTop w:val="0"/>
      <w:marBottom w:val="0"/>
      <w:divBdr>
        <w:top w:val="none" w:sz="0" w:space="0" w:color="auto"/>
        <w:left w:val="none" w:sz="0" w:space="0" w:color="auto"/>
        <w:bottom w:val="none" w:sz="0" w:space="0" w:color="auto"/>
        <w:right w:val="none" w:sz="0" w:space="0" w:color="auto"/>
      </w:divBdr>
    </w:div>
    <w:div w:id="478308578">
      <w:bodyDiv w:val="1"/>
      <w:marLeft w:val="0"/>
      <w:marRight w:val="0"/>
      <w:marTop w:val="0"/>
      <w:marBottom w:val="0"/>
      <w:divBdr>
        <w:top w:val="none" w:sz="0" w:space="0" w:color="auto"/>
        <w:left w:val="none" w:sz="0" w:space="0" w:color="auto"/>
        <w:bottom w:val="none" w:sz="0" w:space="0" w:color="auto"/>
        <w:right w:val="none" w:sz="0" w:space="0" w:color="auto"/>
      </w:divBdr>
    </w:div>
    <w:div w:id="480317310">
      <w:bodyDiv w:val="1"/>
      <w:marLeft w:val="0"/>
      <w:marRight w:val="0"/>
      <w:marTop w:val="0"/>
      <w:marBottom w:val="0"/>
      <w:divBdr>
        <w:top w:val="none" w:sz="0" w:space="0" w:color="auto"/>
        <w:left w:val="none" w:sz="0" w:space="0" w:color="auto"/>
        <w:bottom w:val="none" w:sz="0" w:space="0" w:color="auto"/>
        <w:right w:val="none" w:sz="0" w:space="0" w:color="auto"/>
      </w:divBdr>
    </w:div>
    <w:div w:id="490371188">
      <w:bodyDiv w:val="1"/>
      <w:marLeft w:val="0"/>
      <w:marRight w:val="0"/>
      <w:marTop w:val="0"/>
      <w:marBottom w:val="0"/>
      <w:divBdr>
        <w:top w:val="none" w:sz="0" w:space="0" w:color="auto"/>
        <w:left w:val="none" w:sz="0" w:space="0" w:color="auto"/>
        <w:bottom w:val="none" w:sz="0" w:space="0" w:color="auto"/>
        <w:right w:val="none" w:sz="0" w:space="0" w:color="auto"/>
      </w:divBdr>
    </w:div>
    <w:div w:id="492262393">
      <w:bodyDiv w:val="1"/>
      <w:marLeft w:val="0"/>
      <w:marRight w:val="0"/>
      <w:marTop w:val="0"/>
      <w:marBottom w:val="0"/>
      <w:divBdr>
        <w:top w:val="none" w:sz="0" w:space="0" w:color="auto"/>
        <w:left w:val="none" w:sz="0" w:space="0" w:color="auto"/>
        <w:bottom w:val="none" w:sz="0" w:space="0" w:color="auto"/>
        <w:right w:val="none" w:sz="0" w:space="0" w:color="auto"/>
      </w:divBdr>
    </w:div>
    <w:div w:id="502472968">
      <w:bodyDiv w:val="1"/>
      <w:marLeft w:val="0"/>
      <w:marRight w:val="0"/>
      <w:marTop w:val="0"/>
      <w:marBottom w:val="0"/>
      <w:divBdr>
        <w:top w:val="none" w:sz="0" w:space="0" w:color="auto"/>
        <w:left w:val="none" w:sz="0" w:space="0" w:color="auto"/>
        <w:bottom w:val="none" w:sz="0" w:space="0" w:color="auto"/>
        <w:right w:val="none" w:sz="0" w:space="0" w:color="auto"/>
      </w:divBdr>
    </w:div>
    <w:div w:id="535581038">
      <w:bodyDiv w:val="1"/>
      <w:marLeft w:val="0"/>
      <w:marRight w:val="0"/>
      <w:marTop w:val="0"/>
      <w:marBottom w:val="0"/>
      <w:divBdr>
        <w:top w:val="none" w:sz="0" w:space="0" w:color="auto"/>
        <w:left w:val="none" w:sz="0" w:space="0" w:color="auto"/>
        <w:bottom w:val="none" w:sz="0" w:space="0" w:color="auto"/>
        <w:right w:val="none" w:sz="0" w:space="0" w:color="auto"/>
      </w:divBdr>
    </w:div>
    <w:div w:id="550845805">
      <w:bodyDiv w:val="1"/>
      <w:marLeft w:val="0"/>
      <w:marRight w:val="0"/>
      <w:marTop w:val="0"/>
      <w:marBottom w:val="0"/>
      <w:divBdr>
        <w:top w:val="none" w:sz="0" w:space="0" w:color="auto"/>
        <w:left w:val="none" w:sz="0" w:space="0" w:color="auto"/>
        <w:bottom w:val="none" w:sz="0" w:space="0" w:color="auto"/>
        <w:right w:val="none" w:sz="0" w:space="0" w:color="auto"/>
      </w:divBdr>
    </w:div>
    <w:div w:id="551040787">
      <w:bodyDiv w:val="1"/>
      <w:marLeft w:val="0"/>
      <w:marRight w:val="0"/>
      <w:marTop w:val="0"/>
      <w:marBottom w:val="0"/>
      <w:divBdr>
        <w:top w:val="none" w:sz="0" w:space="0" w:color="auto"/>
        <w:left w:val="none" w:sz="0" w:space="0" w:color="auto"/>
        <w:bottom w:val="none" w:sz="0" w:space="0" w:color="auto"/>
        <w:right w:val="none" w:sz="0" w:space="0" w:color="auto"/>
      </w:divBdr>
    </w:div>
    <w:div w:id="558395591">
      <w:bodyDiv w:val="1"/>
      <w:marLeft w:val="0"/>
      <w:marRight w:val="0"/>
      <w:marTop w:val="0"/>
      <w:marBottom w:val="0"/>
      <w:divBdr>
        <w:top w:val="none" w:sz="0" w:space="0" w:color="auto"/>
        <w:left w:val="none" w:sz="0" w:space="0" w:color="auto"/>
        <w:bottom w:val="none" w:sz="0" w:space="0" w:color="auto"/>
        <w:right w:val="none" w:sz="0" w:space="0" w:color="auto"/>
      </w:divBdr>
    </w:div>
    <w:div w:id="587464707">
      <w:bodyDiv w:val="1"/>
      <w:marLeft w:val="0"/>
      <w:marRight w:val="0"/>
      <w:marTop w:val="0"/>
      <w:marBottom w:val="0"/>
      <w:divBdr>
        <w:top w:val="none" w:sz="0" w:space="0" w:color="auto"/>
        <w:left w:val="none" w:sz="0" w:space="0" w:color="auto"/>
        <w:bottom w:val="none" w:sz="0" w:space="0" w:color="auto"/>
        <w:right w:val="none" w:sz="0" w:space="0" w:color="auto"/>
      </w:divBdr>
    </w:div>
    <w:div w:id="598410159">
      <w:bodyDiv w:val="1"/>
      <w:marLeft w:val="0"/>
      <w:marRight w:val="0"/>
      <w:marTop w:val="0"/>
      <w:marBottom w:val="0"/>
      <w:divBdr>
        <w:top w:val="none" w:sz="0" w:space="0" w:color="auto"/>
        <w:left w:val="none" w:sz="0" w:space="0" w:color="auto"/>
        <w:bottom w:val="none" w:sz="0" w:space="0" w:color="auto"/>
        <w:right w:val="none" w:sz="0" w:space="0" w:color="auto"/>
      </w:divBdr>
    </w:div>
    <w:div w:id="627975930">
      <w:bodyDiv w:val="1"/>
      <w:marLeft w:val="0"/>
      <w:marRight w:val="0"/>
      <w:marTop w:val="0"/>
      <w:marBottom w:val="0"/>
      <w:divBdr>
        <w:top w:val="none" w:sz="0" w:space="0" w:color="auto"/>
        <w:left w:val="none" w:sz="0" w:space="0" w:color="auto"/>
        <w:bottom w:val="none" w:sz="0" w:space="0" w:color="auto"/>
        <w:right w:val="none" w:sz="0" w:space="0" w:color="auto"/>
      </w:divBdr>
    </w:div>
    <w:div w:id="631597906">
      <w:bodyDiv w:val="1"/>
      <w:marLeft w:val="0"/>
      <w:marRight w:val="0"/>
      <w:marTop w:val="0"/>
      <w:marBottom w:val="0"/>
      <w:divBdr>
        <w:top w:val="none" w:sz="0" w:space="0" w:color="auto"/>
        <w:left w:val="none" w:sz="0" w:space="0" w:color="auto"/>
        <w:bottom w:val="none" w:sz="0" w:space="0" w:color="auto"/>
        <w:right w:val="none" w:sz="0" w:space="0" w:color="auto"/>
      </w:divBdr>
    </w:div>
    <w:div w:id="647780569">
      <w:bodyDiv w:val="1"/>
      <w:marLeft w:val="0"/>
      <w:marRight w:val="0"/>
      <w:marTop w:val="0"/>
      <w:marBottom w:val="0"/>
      <w:divBdr>
        <w:top w:val="none" w:sz="0" w:space="0" w:color="auto"/>
        <w:left w:val="none" w:sz="0" w:space="0" w:color="auto"/>
        <w:bottom w:val="none" w:sz="0" w:space="0" w:color="auto"/>
        <w:right w:val="none" w:sz="0" w:space="0" w:color="auto"/>
      </w:divBdr>
    </w:div>
    <w:div w:id="663124450">
      <w:bodyDiv w:val="1"/>
      <w:marLeft w:val="0"/>
      <w:marRight w:val="0"/>
      <w:marTop w:val="0"/>
      <w:marBottom w:val="0"/>
      <w:divBdr>
        <w:top w:val="none" w:sz="0" w:space="0" w:color="auto"/>
        <w:left w:val="none" w:sz="0" w:space="0" w:color="auto"/>
        <w:bottom w:val="none" w:sz="0" w:space="0" w:color="auto"/>
        <w:right w:val="none" w:sz="0" w:space="0" w:color="auto"/>
      </w:divBdr>
    </w:div>
    <w:div w:id="677850151">
      <w:bodyDiv w:val="1"/>
      <w:marLeft w:val="0"/>
      <w:marRight w:val="0"/>
      <w:marTop w:val="0"/>
      <w:marBottom w:val="0"/>
      <w:divBdr>
        <w:top w:val="none" w:sz="0" w:space="0" w:color="auto"/>
        <w:left w:val="none" w:sz="0" w:space="0" w:color="auto"/>
        <w:bottom w:val="none" w:sz="0" w:space="0" w:color="auto"/>
        <w:right w:val="none" w:sz="0" w:space="0" w:color="auto"/>
      </w:divBdr>
      <w:divsChild>
        <w:div w:id="1645695219">
          <w:marLeft w:val="0"/>
          <w:marRight w:val="0"/>
          <w:marTop w:val="0"/>
          <w:marBottom w:val="0"/>
          <w:divBdr>
            <w:top w:val="none" w:sz="0" w:space="0" w:color="auto"/>
            <w:left w:val="none" w:sz="0" w:space="0" w:color="auto"/>
            <w:bottom w:val="none" w:sz="0" w:space="0" w:color="auto"/>
            <w:right w:val="none" w:sz="0" w:space="0" w:color="auto"/>
          </w:divBdr>
          <w:divsChild>
            <w:div w:id="702174523">
              <w:marLeft w:val="0"/>
              <w:marRight w:val="0"/>
              <w:marTop w:val="0"/>
              <w:marBottom w:val="0"/>
              <w:divBdr>
                <w:top w:val="none" w:sz="0" w:space="0" w:color="auto"/>
                <w:left w:val="none" w:sz="0" w:space="0" w:color="auto"/>
                <w:bottom w:val="none" w:sz="0" w:space="0" w:color="auto"/>
                <w:right w:val="none" w:sz="0" w:space="0" w:color="auto"/>
              </w:divBdr>
              <w:divsChild>
                <w:div w:id="108009084">
                  <w:marLeft w:val="0"/>
                  <w:marRight w:val="0"/>
                  <w:marTop w:val="0"/>
                  <w:marBottom w:val="0"/>
                  <w:divBdr>
                    <w:top w:val="none" w:sz="0" w:space="0" w:color="auto"/>
                    <w:left w:val="none" w:sz="0" w:space="0" w:color="auto"/>
                    <w:bottom w:val="none" w:sz="0" w:space="0" w:color="auto"/>
                    <w:right w:val="none" w:sz="0" w:space="0" w:color="auto"/>
                  </w:divBdr>
                  <w:divsChild>
                    <w:div w:id="533467437">
                      <w:marLeft w:val="0"/>
                      <w:marRight w:val="0"/>
                      <w:marTop w:val="0"/>
                      <w:marBottom w:val="0"/>
                      <w:divBdr>
                        <w:top w:val="none" w:sz="0" w:space="0" w:color="auto"/>
                        <w:left w:val="none" w:sz="0" w:space="0" w:color="auto"/>
                        <w:bottom w:val="none" w:sz="0" w:space="0" w:color="auto"/>
                        <w:right w:val="none" w:sz="0" w:space="0" w:color="auto"/>
                      </w:divBdr>
                      <w:divsChild>
                        <w:div w:id="1270623559">
                          <w:marLeft w:val="0"/>
                          <w:marRight w:val="0"/>
                          <w:marTop w:val="0"/>
                          <w:marBottom w:val="0"/>
                          <w:divBdr>
                            <w:top w:val="none" w:sz="0" w:space="0" w:color="auto"/>
                            <w:left w:val="none" w:sz="0" w:space="0" w:color="auto"/>
                            <w:bottom w:val="none" w:sz="0" w:space="0" w:color="auto"/>
                            <w:right w:val="none" w:sz="0" w:space="0" w:color="auto"/>
                          </w:divBdr>
                          <w:divsChild>
                            <w:div w:id="1488207304">
                              <w:marLeft w:val="0"/>
                              <w:marRight w:val="0"/>
                              <w:marTop w:val="0"/>
                              <w:marBottom w:val="0"/>
                              <w:divBdr>
                                <w:top w:val="none" w:sz="0" w:space="0" w:color="auto"/>
                                <w:left w:val="none" w:sz="0" w:space="0" w:color="auto"/>
                                <w:bottom w:val="none" w:sz="0" w:space="0" w:color="auto"/>
                                <w:right w:val="none" w:sz="0" w:space="0" w:color="auto"/>
                              </w:divBdr>
                              <w:divsChild>
                                <w:div w:id="1839032196">
                                  <w:marLeft w:val="0"/>
                                  <w:marRight w:val="0"/>
                                  <w:marTop w:val="0"/>
                                  <w:marBottom w:val="0"/>
                                  <w:divBdr>
                                    <w:top w:val="none" w:sz="0" w:space="0" w:color="auto"/>
                                    <w:left w:val="none" w:sz="0" w:space="0" w:color="auto"/>
                                    <w:bottom w:val="none" w:sz="0" w:space="0" w:color="auto"/>
                                    <w:right w:val="none" w:sz="0" w:space="0" w:color="auto"/>
                                  </w:divBdr>
                                  <w:divsChild>
                                    <w:div w:id="275990409">
                                      <w:marLeft w:val="0"/>
                                      <w:marRight w:val="0"/>
                                      <w:marTop w:val="0"/>
                                      <w:marBottom w:val="0"/>
                                      <w:divBdr>
                                        <w:top w:val="none" w:sz="0" w:space="0" w:color="auto"/>
                                        <w:left w:val="none" w:sz="0" w:space="0" w:color="auto"/>
                                        <w:bottom w:val="none" w:sz="0" w:space="0" w:color="auto"/>
                                        <w:right w:val="none" w:sz="0" w:space="0" w:color="auto"/>
                                      </w:divBdr>
                                      <w:divsChild>
                                        <w:div w:id="1004208455">
                                          <w:marLeft w:val="0"/>
                                          <w:marRight w:val="0"/>
                                          <w:marTop w:val="0"/>
                                          <w:marBottom w:val="0"/>
                                          <w:divBdr>
                                            <w:top w:val="none" w:sz="0" w:space="0" w:color="auto"/>
                                            <w:left w:val="none" w:sz="0" w:space="0" w:color="auto"/>
                                            <w:bottom w:val="none" w:sz="0" w:space="0" w:color="auto"/>
                                            <w:right w:val="none" w:sz="0" w:space="0" w:color="auto"/>
                                          </w:divBdr>
                                          <w:divsChild>
                                            <w:div w:id="11802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215297">
      <w:bodyDiv w:val="1"/>
      <w:marLeft w:val="0"/>
      <w:marRight w:val="0"/>
      <w:marTop w:val="0"/>
      <w:marBottom w:val="0"/>
      <w:divBdr>
        <w:top w:val="none" w:sz="0" w:space="0" w:color="auto"/>
        <w:left w:val="none" w:sz="0" w:space="0" w:color="auto"/>
        <w:bottom w:val="none" w:sz="0" w:space="0" w:color="auto"/>
        <w:right w:val="none" w:sz="0" w:space="0" w:color="auto"/>
      </w:divBdr>
    </w:div>
    <w:div w:id="691734364">
      <w:bodyDiv w:val="1"/>
      <w:marLeft w:val="0"/>
      <w:marRight w:val="0"/>
      <w:marTop w:val="0"/>
      <w:marBottom w:val="0"/>
      <w:divBdr>
        <w:top w:val="none" w:sz="0" w:space="0" w:color="auto"/>
        <w:left w:val="none" w:sz="0" w:space="0" w:color="auto"/>
        <w:bottom w:val="none" w:sz="0" w:space="0" w:color="auto"/>
        <w:right w:val="none" w:sz="0" w:space="0" w:color="auto"/>
      </w:divBdr>
    </w:div>
    <w:div w:id="700520451">
      <w:bodyDiv w:val="1"/>
      <w:marLeft w:val="0"/>
      <w:marRight w:val="0"/>
      <w:marTop w:val="0"/>
      <w:marBottom w:val="0"/>
      <w:divBdr>
        <w:top w:val="none" w:sz="0" w:space="0" w:color="auto"/>
        <w:left w:val="none" w:sz="0" w:space="0" w:color="auto"/>
        <w:bottom w:val="none" w:sz="0" w:space="0" w:color="auto"/>
        <w:right w:val="none" w:sz="0" w:space="0" w:color="auto"/>
      </w:divBdr>
    </w:div>
    <w:div w:id="712383107">
      <w:bodyDiv w:val="1"/>
      <w:marLeft w:val="0"/>
      <w:marRight w:val="0"/>
      <w:marTop w:val="0"/>
      <w:marBottom w:val="0"/>
      <w:divBdr>
        <w:top w:val="none" w:sz="0" w:space="0" w:color="auto"/>
        <w:left w:val="none" w:sz="0" w:space="0" w:color="auto"/>
        <w:bottom w:val="none" w:sz="0" w:space="0" w:color="auto"/>
        <w:right w:val="none" w:sz="0" w:space="0" w:color="auto"/>
      </w:divBdr>
    </w:div>
    <w:div w:id="739135925">
      <w:bodyDiv w:val="1"/>
      <w:marLeft w:val="0"/>
      <w:marRight w:val="0"/>
      <w:marTop w:val="0"/>
      <w:marBottom w:val="0"/>
      <w:divBdr>
        <w:top w:val="none" w:sz="0" w:space="0" w:color="auto"/>
        <w:left w:val="none" w:sz="0" w:space="0" w:color="auto"/>
        <w:bottom w:val="none" w:sz="0" w:space="0" w:color="auto"/>
        <w:right w:val="none" w:sz="0" w:space="0" w:color="auto"/>
      </w:divBdr>
    </w:div>
    <w:div w:id="745879494">
      <w:bodyDiv w:val="1"/>
      <w:marLeft w:val="0"/>
      <w:marRight w:val="0"/>
      <w:marTop w:val="0"/>
      <w:marBottom w:val="0"/>
      <w:divBdr>
        <w:top w:val="none" w:sz="0" w:space="0" w:color="auto"/>
        <w:left w:val="none" w:sz="0" w:space="0" w:color="auto"/>
        <w:bottom w:val="none" w:sz="0" w:space="0" w:color="auto"/>
        <w:right w:val="none" w:sz="0" w:space="0" w:color="auto"/>
      </w:divBdr>
    </w:div>
    <w:div w:id="754205309">
      <w:bodyDiv w:val="1"/>
      <w:marLeft w:val="0"/>
      <w:marRight w:val="0"/>
      <w:marTop w:val="0"/>
      <w:marBottom w:val="0"/>
      <w:divBdr>
        <w:top w:val="none" w:sz="0" w:space="0" w:color="auto"/>
        <w:left w:val="none" w:sz="0" w:space="0" w:color="auto"/>
        <w:bottom w:val="none" w:sz="0" w:space="0" w:color="auto"/>
        <w:right w:val="none" w:sz="0" w:space="0" w:color="auto"/>
      </w:divBdr>
    </w:div>
    <w:div w:id="761025396">
      <w:bodyDiv w:val="1"/>
      <w:marLeft w:val="0"/>
      <w:marRight w:val="0"/>
      <w:marTop w:val="0"/>
      <w:marBottom w:val="0"/>
      <w:divBdr>
        <w:top w:val="none" w:sz="0" w:space="0" w:color="auto"/>
        <w:left w:val="none" w:sz="0" w:space="0" w:color="auto"/>
        <w:bottom w:val="none" w:sz="0" w:space="0" w:color="auto"/>
        <w:right w:val="none" w:sz="0" w:space="0" w:color="auto"/>
      </w:divBdr>
    </w:div>
    <w:div w:id="773019625">
      <w:bodyDiv w:val="1"/>
      <w:marLeft w:val="0"/>
      <w:marRight w:val="0"/>
      <w:marTop w:val="0"/>
      <w:marBottom w:val="0"/>
      <w:divBdr>
        <w:top w:val="none" w:sz="0" w:space="0" w:color="auto"/>
        <w:left w:val="none" w:sz="0" w:space="0" w:color="auto"/>
        <w:bottom w:val="none" w:sz="0" w:space="0" w:color="auto"/>
        <w:right w:val="none" w:sz="0" w:space="0" w:color="auto"/>
      </w:divBdr>
    </w:div>
    <w:div w:id="803427806">
      <w:bodyDiv w:val="1"/>
      <w:marLeft w:val="0"/>
      <w:marRight w:val="0"/>
      <w:marTop w:val="0"/>
      <w:marBottom w:val="0"/>
      <w:divBdr>
        <w:top w:val="none" w:sz="0" w:space="0" w:color="auto"/>
        <w:left w:val="none" w:sz="0" w:space="0" w:color="auto"/>
        <w:bottom w:val="none" w:sz="0" w:space="0" w:color="auto"/>
        <w:right w:val="none" w:sz="0" w:space="0" w:color="auto"/>
      </w:divBdr>
    </w:div>
    <w:div w:id="822964928">
      <w:bodyDiv w:val="1"/>
      <w:marLeft w:val="0"/>
      <w:marRight w:val="0"/>
      <w:marTop w:val="0"/>
      <w:marBottom w:val="0"/>
      <w:divBdr>
        <w:top w:val="none" w:sz="0" w:space="0" w:color="auto"/>
        <w:left w:val="none" w:sz="0" w:space="0" w:color="auto"/>
        <w:bottom w:val="none" w:sz="0" w:space="0" w:color="auto"/>
        <w:right w:val="none" w:sz="0" w:space="0" w:color="auto"/>
      </w:divBdr>
    </w:div>
    <w:div w:id="838160170">
      <w:bodyDiv w:val="1"/>
      <w:marLeft w:val="0"/>
      <w:marRight w:val="0"/>
      <w:marTop w:val="0"/>
      <w:marBottom w:val="0"/>
      <w:divBdr>
        <w:top w:val="none" w:sz="0" w:space="0" w:color="auto"/>
        <w:left w:val="none" w:sz="0" w:space="0" w:color="auto"/>
        <w:bottom w:val="none" w:sz="0" w:space="0" w:color="auto"/>
        <w:right w:val="none" w:sz="0" w:space="0" w:color="auto"/>
      </w:divBdr>
    </w:div>
    <w:div w:id="851382784">
      <w:bodyDiv w:val="1"/>
      <w:marLeft w:val="0"/>
      <w:marRight w:val="0"/>
      <w:marTop w:val="0"/>
      <w:marBottom w:val="0"/>
      <w:divBdr>
        <w:top w:val="none" w:sz="0" w:space="0" w:color="auto"/>
        <w:left w:val="none" w:sz="0" w:space="0" w:color="auto"/>
        <w:bottom w:val="none" w:sz="0" w:space="0" w:color="auto"/>
        <w:right w:val="none" w:sz="0" w:space="0" w:color="auto"/>
      </w:divBdr>
    </w:div>
    <w:div w:id="858928255">
      <w:bodyDiv w:val="1"/>
      <w:marLeft w:val="0"/>
      <w:marRight w:val="0"/>
      <w:marTop w:val="0"/>
      <w:marBottom w:val="0"/>
      <w:divBdr>
        <w:top w:val="none" w:sz="0" w:space="0" w:color="auto"/>
        <w:left w:val="none" w:sz="0" w:space="0" w:color="auto"/>
        <w:bottom w:val="none" w:sz="0" w:space="0" w:color="auto"/>
        <w:right w:val="none" w:sz="0" w:space="0" w:color="auto"/>
      </w:divBdr>
    </w:div>
    <w:div w:id="860974274">
      <w:bodyDiv w:val="1"/>
      <w:marLeft w:val="0"/>
      <w:marRight w:val="0"/>
      <w:marTop w:val="0"/>
      <w:marBottom w:val="0"/>
      <w:divBdr>
        <w:top w:val="none" w:sz="0" w:space="0" w:color="auto"/>
        <w:left w:val="none" w:sz="0" w:space="0" w:color="auto"/>
        <w:bottom w:val="none" w:sz="0" w:space="0" w:color="auto"/>
        <w:right w:val="none" w:sz="0" w:space="0" w:color="auto"/>
      </w:divBdr>
    </w:div>
    <w:div w:id="913007061">
      <w:bodyDiv w:val="1"/>
      <w:marLeft w:val="0"/>
      <w:marRight w:val="0"/>
      <w:marTop w:val="0"/>
      <w:marBottom w:val="0"/>
      <w:divBdr>
        <w:top w:val="none" w:sz="0" w:space="0" w:color="auto"/>
        <w:left w:val="none" w:sz="0" w:space="0" w:color="auto"/>
        <w:bottom w:val="none" w:sz="0" w:space="0" w:color="auto"/>
        <w:right w:val="none" w:sz="0" w:space="0" w:color="auto"/>
      </w:divBdr>
    </w:div>
    <w:div w:id="940449400">
      <w:bodyDiv w:val="1"/>
      <w:marLeft w:val="0"/>
      <w:marRight w:val="0"/>
      <w:marTop w:val="0"/>
      <w:marBottom w:val="0"/>
      <w:divBdr>
        <w:top w:val="none" w:sz="0" w:space="0" w:color="auto"/>
        <w:left w:val="none" w:sz="0" w:space="0" w:color="auto"/>
        <w:bottom w:val="none" w:sz="0" w:space="0" w:color="auto"/>
        <w:right w:val="none" w:sz="0" w:space="0" w:color="auto"/>
      </w:divBdr>
    </w:div>
    <w:div w:id="967471464">
      <w:bodyDiv w:val="1"/>
      <w:marLeft w:val="0"/>
      <w:marRight w:val="0"/>
      <w:marTop w:val="0"/>
      <w:marBottom w:val="0"/>
      <w:divBdr>
        <w:top w:val="none" w:sz="0" w:space="0" w:color="auto"/>
        <w:left w:val="none" w:sz="0" w:space="0" w:color="auto"/>
        <w:bottom w:val="none" w:sz="0" w:space="0" w:color="auto"/>
        <w:right w:val="none" w:sz="0" w:space="0" w:color="auto"/>
      </w:divBdr>
    </w:div>
    <w:div w:id="971519734">
      <w:bodyDiv w:val="1"/>
      <w:marLeft w:val="0"/>
      <w:marRight w:val="0"/>
      <w:marTop w:val="0"/>
      <w:marBottom w:val="0"/>
      <w:divBdr>
        <w:top w:val="none" w:sz="0" w:space="0" w:color="auto"/>
        <w:left w:val="none" w:sz="0" w:space="0" w:color="auto"/>
        <w:bottom w:val="none" w:sz="0" w:space="0" w:color="auto"/>
        <w:right w:val="none" w:sz="0" w:space="0" w:color="auto"/>
      </w:divBdr>
    </w:div>
    <w:div w:id="992872373">
      <w:bodyDiv w:val="1"/>
      <w:marLeft w:val="0"/>
      <w:marRight w:val="0"/>
      <w:marTop w:val="0"/>
      <w:marBottom w:val="0"/>
      <w:divBdr>
        <w:top w:val="none" w:sz="0" w:space="0" w:color="auto"/>
        <w:left w:val="none" w:sz="0" w:space="0" w:color="auto"/>
        <w:bottom w:val="none" w:sz="0" w:space="0" w:color="auto"/>
        <w:right w:val="none" w:sz="0" w:space="0" w:color="auto"/>
      </w:divBdr>
    </w:div>
    <w:div w:id="994381756">
      <w:bodyDiv w:val="1"/>
      <w:marLeft w:val="0"/>
      <w:marRight w:val="0"/>
      <w:marTop w:val="0"/>
      <w:marBottom w:val="0"/>
      <w:divBdr>
        <w:top w:val="none" w:sz="0" w:space="0" w:color="auto"/>
        <w:left w:val="none" w:sz="0" w:space="0" w:color="auto"/>
        <w:bottom w:val="none" w:sz="0" w:space="0" w:color="auto"/>
        <w:right w:val="none" w:sz="0" w:space="0" w:color="auto"/>
      </w:divBdr>
      <w:divsChild>
        <w:div w:id="1410157748">
          <w:marLeft w:val="0"/>
          <w:marRight w:val="0"/>
          <w:marTop w:val="0"/>
          <w:marBottom w:val="0"/>
          <w:divBdr>
            <w:top w:val="none" w:sz="0" w:space="0" w:color="auto"/>
            <w:left w:val="none" w:sz="0" w:space="0" w:color="auto"/>
            <w:bottom w:val="none" w:sz="0" w:space="0" w:color="auto"/>
            <w:right w:val="none" w:sz="0" w:space="0" w:color="auto"/>
          </w:divBdr>
        </w:div>
        <w:div w:id="1048332524">
          <w:marLeft w:val="0"/>
          <w:marRight w:val="0"/>
          <w:marTop w:val="0"/>
          <w:marBottom w:val="0"/>
          <w:divBdr>
            <w:top w:val="none" w:sz="0" w:space="0" w:color="auto"/>
            <w:left w:val="none" w:sz="0" w:space="0" w:color="auto"/>
            <w:bottom w:val="none" w:sz="0" w:space="0" w:color="auto"/>
            <w:right w:val="none" w:sz="0" w:space="0" w:color="auto"/>
          </w:divBdr>
        </w:div>
        <w:div w:id="429550068">
          <w:marLeft w:val="0"/>
          <w:marRight w:val="0"/>
          <w:marTop w:val="0"/>
          <w:marBottom w:val="0"/>
          <w:divBdr>
            <w:top w:val="none" w:sz="0" w:space="0" w:color="auto"/>
            <w:left w:val="none" w:sz="0" w:space="0" w:color="auto"/>
            <w:bottom w:val="none" w:sz="0" w:space="0" w:color="auto"/>
            <w:right w:val="none" w:sz="0" w:space="0" w:color="auto"/>
          </w:divBdr>
        </w:div>
        <w:div w:id="1843157299">
          <w:marLeft w:val="0"/>
          <w:marRight w:val="0"/>
          <w:marTop w:val="0"/>
          <w:marBottom w:val="0"/>
          <w:divBdr>
            <w:top w:val="none" w:sz="0" w:space="0" w:color="auto"/>
            <w:left w:val="none" w:sz="0" w:space="0" w:color="auto"/>
            <w:bottom w:val="none" w:sz="0" w:space="0" w:color="auto"/>
            <w:right w:val="none" w:sz="0" w:space="0" w:color="auto"/>
          </w:divBdr>
        </w:div>
        <w:div w:id="390932480">
          <w:marLeft w:val="0"/>
          <w:marRight w:val="0"/>
          <w:marTop w:val="0"/>
          <w:marBottom w:val="0"/>
          <w:divBdr>
            <w:top w:val="none" w:sz="0" w:space="0" w:color="auto"/>
            <w:left w:val="none" w:sz="0" w:space="0" w:color="auto"/>
            <w:bottom w:val="none" w:sz="0" w:space="0" w:color="auto"/>
            <w:right w:val="none" w:sz="0" w:space="0" w:color="auto"/>
          </w:divBdr>
        </w:div>
        <w:div w:id="456489024">
          <w:marLeft w:val="0"/>
          <w:marRight w:val="0"/>
          <w:marTop w:val="0"/>
          <w:marBottom w:val="0"/>
          <w:divBdr>
            <w:top w:val="none" w:sz="0" w:space="0" w:color="auto"/>
            <w:left w:val="none" w:sz="0" w:space="0" w:color="auto"/>
            <w:bottom w:val="none" w:sz="0" w:space="0" w:color="auto"/>
            <w:right w:val="none" w:sz="0" w:space="0" w:color="auto"/>
          </w:divBdr>
        </w:div>
        <w:div w:id="1799444843">
          <w:marLeft w:val="0"/>
          <w:marRight w:val="0"/>
          <w:marTop w:val="0"/>
          <w:marBottom w:val="0"/>
          <w:divBdr>
            <w:top w:val="none" w:sz="0" w:space="0" w:color="auto"/>
            <w:left w:val="none" w:sz="0" w:space="0" w:color="auto"/>
            <w:bottom w:val="none" w:sz="0" w:space="0" w:color="auto"/>
            <w:right w:val="none" w:sz="0" w:space="0" w:color="auto"/>
          </w:divBdr>
        </w:div>
        <w:div w:id="2091803946">
          <w:marLeft w:val="0"/>
          <w:marRight w:val="0"/>
          <w:marTop w:val="0"/>
          <w:marBottom w:val="0"/>
          <w:divBdr>
            <w:top w:val="none" w:sz="0" w:space="0" w:color="auto"/>
            <w:left w:val="none" w:sz="0" w:space="0" w:color="auto"/>
            <w:bottom w:val="none" w:sz="0" w:space="0" w:color="auto"/>
            <w:right w:val="none" w:sz="0" w:space="0" w:color="auto"/>
          </w:divBdr>
        </w:div>
        <w:div w:id="889879078">
          <w:marLeft w:val="0"/>
          <w:marRight w:val="0"/>
          <w:marTop w:val="0"/>
          <w:marBottom w:val="0"/>
          <w:divBdr>
            <w:top w:val="none" w:sz="0" w:space="0" w:color="auto"/>
            <w:left w:val="none" w:sz="0" w:space="0" w:color="auto"/>
            <w:bottom w:val="none" w:sz="0" w:space="0" w:color="auto"/>
            <w:right w:val="none" w:sz="0" w:space="0" w:color="auto"/>
          </w:divBdr>
        </w:div>
        <w:div w:id="962884349">
          <w:marLeft w:val="0"/>
          <w:marRight w:val="0"/>
          <w:marTop w:val="0"/>
          <w:marBottom w:val="0"/>
          <w:divBdr>
            <w:top w:val="none" w:sz="0" w:space="0" w:color="auto"/>
            <w:left w:val="none" w:sz="0" w:space="0" w:color="auto"/>
            <w:bottom w:val="none" w:sz="0" w:space="0" w:color="auto"/>
            <w:right w:val="none" w:sz="0" w:space="0" w:color="auto"/>
          </w:divBdr>
        </w:div>
        <w:div w:id="1822887133">
          <w:marLeft w:val="0"/>
          <w:marRight w:val="0"/>
          <w:marTop w:val="0"/>
          <w:marBottom w:val="0"/>
          <w:divBdr>
            <w:top w:val="none" w:sz="0" w:space="0" w:color="auto"/>
            <w:left w:val="none" w:sz="0" w:space="0" w:color="auto"/>
            <w:bottom w:val="none" w:sz="0" w:space="0" w:color="auto"/>
            <w:right w:val="none" w:sz="0" w:space="0" w:color="auto"/>
          </w:divBdr>
        </w:div>
        <w:div w:id="2138600822">
          <w:marLeft w:val="0"/>
          <w:marRight w:val="0"/>
          <w:marTop w:val="0"/>
          <w:marBottom w:val="0"/>
          <w:divBdr>
            <w:top w:val="none" w:sz="0" w:space="0" w:color="auto"/>
            <w:left w:val="none" w:sz="0" w:space="0" w:color="auto"/>
            <w:bottom w:val="none" w:sz="0" w:space="0" w:color="auto"/>
            <w:right w:val="none" w:sz="0" w:space="0" w:color="auto"/>
          </w:divBdr>
        </w:div>
        <w:div w:id="1606577977">
          <w:marLeft w:val="0"/>
          <w:marRight w:val="0"/>
          <w:marTop w:val="0"/>
          <w:marBottom w:val="0"/>
          <w:divBdr>
            <w:top w:val="none" w:sz="0" w:space="0" w:color="auto"/>
            <w:left w:val="none" w:sz="0" w:space="0" w:color="auto"/>
            <w:bottom w:val="none" w:sz="0" w:space="0" w:color="auto"/>
            <w:right w:val="none" w:sz="0" w:space="0" w:color="auto"/>
          </w:divBdr>
        </w:div>
        <w:div w:id="269362267">
          <w:marLeft w:val="0"/>
          <w:marRight w:val="0"/>
          <w:marTop w:val="0"/>
          <w:marBottom w:val="0"/>
          <w:divBdr>
            <w:top w:val="none" w:sz="0" w:space="0" w:color="auto"/>
            <w:left w:val="none" w:sz="0" w:space="0" w:color="auto"/>
            <w:bottom w:val="none" w:sz="0" w:space="0" w:color="auto"/>
            <w:right w:val="none" w:sz="0" w:space="0" w:color="auto"/>
          </w:divBdr>
        </w:div>
        <w:div w:id="1025474131">
          <w:marLeft w:val="0"/>
          <w:marRight w:val="0"/>
          <w:marTop w:val="0"/>
          <w:marBottom w:val="0"/>
          <w:divBdr>
            <w:top w:val="none" w:sz="0" w:space="0" w:color="auto"/>
            <w:left w:val="none" w:sz="0" w:space="0" w:color="auto"/>
            <w:bottom w:val="none" w:sz="0" w:space="0" w:color="auto"/>
            <w:right w:val="none" w:sz="0" w:space="0" w:color="auto"/>
          </w:divBdr>
        </w:div>
        <w:div w:id="1404374226">
          <w:marLeft w:val="0"/>
          <w:marRight w:val="0"/>
          <w:marTop w:val="0"/>
          <w:marBottom w:val="0"/>
          <w:divBdr>
            <w:top w:val="none" w:sz="0" w:space="0" w:color="auto"/>
            <w:left w:val="none" w:sz="0" w:space="0" w:color="auto"/>
            <w:bottom w:val="none" w:sz="0" w:space="0" w:color="auto"/>
            <w:right w:val="none" w:sz="0" w:space="0" w:color="auto"/>
          </w:divBdr>
        </w:div>
        <w:div w:id="1668166636">
          <w:marLeft w:val="0"/>
          <w:marRight w:val="0"/>
          <w:marTop w:val="0"/>
          <w:marBottom w:val="0"/>
          <w:divBdr>
            <w:top w:val="none" w:sz="0" w:space="0" w:color="auto"/>
            <w:left w:val="none" w:sz="0" w:space="0" w:color="auto"/>
            <w:bottom w:val="none" w:sz="0" w:space="0" w:color="auto"/>
            <w:right w:val="none" w:sz="0" w:space="0" w:color="auto"/>
          </w:divBdr>
        </w:div>
        <w:div w:id="1881211244">
          <w:marLeft w:val="0"/>
          <w:marRight w:val="0"/>
          <w:marTop w:val="0"/>
          <w:marBottom w:val="0"/>
          <w:divBdr>
            <w:top w:val="none" w:sz="0" w:space="0" w:color="auto"/>
            <w:left w:val="none" w:sz="0" w:space="0" w:color="auto"/>
            <w:bottom w:val="none" w:sz="0" w:space="0" w:color="auto"/>
            <w:right w:val="none" w:sz="0" w:space="0" w:color="auto"/>
          </w:divBdr>
        </w:div>
        <w:div w:id="144591879">
          <w:marLeft w:val="0"/>
          <w:marRight w:val="0"/>
          <w:marTop w:val="0"/>
          <w:marBottom w:val="0"/>
          <w:divBdr>
            <w:top w:val="none" w:sz="0" w:space="0" w:color="auto"/>
            <w:left w:val="none" w:sz="0" w:space="0" w:color="auto"/>
            <w:bottom w:val="none" w:sz="0" w:space="0" w:color="auto"/>
            <w:right w:val="none" w:sz="0" w:space="0" w:color="auto"/>
          </w:divBdr>
        </w:div>
        <w:div w:id="916090171">
          <w:marLeft w:val="0"/>
          <w:marRight w:val="0"/>
          <w:marTop w:val="0"/>
          <w:marBottom w:val="0"/>
          <w:divBdr>
            <w:top w:val="none" w:sz="0" w:space="0" w:color="auto"/>
            <w:left w:val="none" w:sz="0" w:space="0" w:color="auto"/>
            <w:bottom w:val="none" w:sz="0" w:space="0" w:color="auto"/>
            <w:right w:val="none" w:sz="0" w:space="0" w:color="auto"/>
          </w:divBdr>
        </w:div>
        <w:div w:id="440877192">
          <w:marLeft w:val="0"/>
          <w:marRight w:val="0"/>
          <w:marTop w:val="0"/>
          <w:marBottom w:val="0"/>
          <w:divBdr>
            <w:top w:val="none" w:sz="0" w:space="0" w:color="auto"/>
            <w:left w:val="none" w:sz="0" w:space="0" w:color="auto"/>
            <w:bottom w:val="none" w:sz="0" w:space="0" w:color="auto"/>
            <w:right w:val="none" w:sz="0" w:space="0" w:color="auto"/>
          </w:divBdr>
        </w:div>
        <w:div w:id="1054889270">
          <w:marLeft w:val="0"/>
          <w:marRight w:val="0"/>
          <w:marTop w:val="0"/>
          <w:marBottom w:val="0"/>
          <w:divBdr>
            <w:top w:val="none" w:sz="0" w:space="0" w:color="auto"/>
            <w:left w:val="none" w:sz="0" w:space="0" w:color="auto"/>
            <w:bottom w:val="none" w:sz="0" w:space="0" w:color="auto"/>
            <w:right w:val="none" w:sz="0" w:space="0" w:color="auto"/>
          </w:divBdr>
        </w:div>
        <w:div w:id="511264022">
          <w:marLeft w:val="0"/>
          <w:marRight w:val="0"/>
          <w:marTop w:val="0"/>
          <w:marBottom w:val="0"/>
          <w:divBdr>
            <w:top w:val="none" w:sz="0" w:space="0" w:color="auto"/>
            <w:left w:val="none" w:sz="0" w:space="0" w:color="auto"/>
            <w:bottom w:val="none" w:sz="0" w:space="0" w:color="auto"/>
            <w:right w:val="none" w:sz="0" w:space="0" w:color="auto"/>
          </w:divBdr>
        </w:div>
        <w:div w:id="92752512">
          <w:marLeft w:val="0"/>
          <w:marRight w:val="0"/>
          <w:marTop w:val="0"/>
          <w:marBottom w:val="0"/>
          <w:divBdr>
            <w:top w:val="none" w:sz="0" w:space="0" w:color="auto"/>
            <w:left w:val="none" w:sz="0" w:space="0" w:color="auto"/>
            <w:bottom w:val="none" w:sz="0" w:space="0" w:color="auto"/>
            <w:right w:val="none" w:sz="0" w:space="0" w:color="auto"/>
          </w:divBdr>
        </w:div>
        <w:div w:id="736510447">
          <w:marLeft w:val="0"/>
          <w:marRight w:val="0"/>
          <w:marTop w:val="0"/>
          <w:marBottom w:val="0"/>
          <w:divBdr>
            <w:top w:val="none" w:sz="0" w:space="0" w:color="auto"/>
            <w:left w:val="none" w:sz="0" w:space="0" w:color="auto"/>
            <w:bottom w:val="none" w:sz="0" w:space="0" w:color="auto"/>
            <w:right w:val="none" w:sz="0" w:space="0" w:color="auto"/>
          </w:divBdr>
        </w:div>
        <w:div w:id="238756807">
          <w:marLeft w:val="0"/>
          <w:marRight w:val="0"/>
          <w:marTop w:val="0"/>
          <w:marBottom w:val="0"/>
          <w:divBdr>
            <w:top w:val="none" w:sz="0" w:space="0" w:color="auto"/>
            <w:left w:val="none" w:sz="0" w:space="0" w:color="auto"/>
            <w:bottom w:val="none" w:sz="0" w:space="0" w:color="auto"/>
            <w:right w:val="none" w:sz="0" w:space="0" w:color="auto"/>
          </w:divBdr>
        </w:div>
        <w:div w:id="397629572">
          <w:marLeft w:val="0"/>
          <w:marRight w:val="0"/>
          <w:marTop w:val="0"/>
          <w:marBottom w:val="0"/>
          <w:divBdr>
            <w:top w:val="none" w:sz="0" w:space="0" w:color="auto"/>
            <w:left w:val="none" w:sz="0" w:space="0" w:color="auto"/>
            <w:bottom w:val="none" w:sz="0" w:space="0" w:color="auto"/>
            <w:right w:val="none" w:sz="0" w:space="0" w:color="auto"/>
          </w:divBdr>
        </w:div>
        <w:div w:id="1745642707">
          <w:marLeft w:val="0"/>
          <w:marRight w:val="0"/>
          <w:marTop w:val="0"/>
          <w:marBottom w:val="0"/>
          <w:divBdr>
            <w:top w:val="none" w:sz="0" w:space="0" w:color="auto"/>
            <w:left w:val="none" w:sz="0" w:space="0" w:color="auto"/>
            <w:bottom w:val="none" w:sz="0" w:space="0" w:color="auto"/>
            <w:right w:val="none" w:sz="0" w:space="0" w:color="auto"/>
          </w:divBdr>
        </w:div>
        <w:div w:id="382019097">
          <w:marLeft w:val="0"/>
          <w:marRight w:val="0"/>
          <w:marTop w:val="0"/>
          <w:marBottom w:val="0"/>
          <w:divBdr>
            <w:top w:val="none" w:sz="0" w:space="0" w:color="auto"/>
            <w:left w:val="none" w:sz="0" w:space="0" w:color="auto"/>
            <w:bottom w:val="none" w:sz="0" w:space="0" w:color="auto"/>
            <w:right w:val="none" w:sz="0" w:space="0" w:color="auto"/>
          </w:divBdr>
        </w:div>
        <w:div w:id="748043506">
          <w:marLeft w:val="0"/>
          <w:marRight w:val="0"/>
          <w:marTop w:val="0"/>
          <w:marBottom w:val="0"/>
          <w:divBdr>
            <w:top w:val="none" w:sz="0" w:space="0" w:color="auto"/>
            <w:left w:val="none" w:sz="0" w:space="0" w:color="auto"/>
            <w:bottom w:val="none" w:sz="0" w:space="0" w:color="auto"/>
            <w:right w:val="none" w:sz="0" w:space="0" w:color="auto"/>
          </w:divBdr>
        </w:div>
        <w:div w:id="495919763">
          <w:marLeft w:val="0"/>
          <w:marRight w:val="0"/>
          <w:marTop w:val="0"/>
          <w:marBottom w:val="0"/>
          <w:divBdr>
            <w:top w:val="none" w:sz="0" w:space="0" w:color="auto"/>
            <w:left w:val="none" w:sz="0" w:space="0" w:color="auto"/>
            <w:bottom w:val="none" w:sz="0" w:space="0" w:color="auto"/>
            <w:right w:val="none" w:sz="0" w:space="0" w:color="auto"/>
          </w:divBdr>
        </w:div>
        <w:div w:id="1996638103">
          <w:marLeft w:val="0"/>
          <w:marRight w:val="0"/>
          <w:marTop w:val="0"/>
          <w:marBottom w:val="0"/>
          <w:divBdr>
            <w:top w:val="none" w:sz="0" w:space="0" w:color="auto"/>
            <w:left w:val="none" w:sz="0" w:space="0" w:color="auto"/>
            <w:bottom w:val="none" w:sz="0" w:space="0" w:color="auto"/>
            <w:right w:val="none" w:sz="0" w:space="0" w:color="auto"/>
          </w:divBdr>
        </w:div>
        <w:div w:id="192503214">
          <w:marLeft w:val="0"/>
          <w:marRight w:val="0"/>
          <w:marTop w:val="0"/>
          <w:marBottom w:val="0"/>
          <w:divBdr>
            <w:top w:val="none" w:sz="0" w:space="0" w:color="auto"/>
            <w:left w:val="none" w:sz="0" w:space="0" w:color="auto"/>
            <w:bottom w:val="none" w:sz="0" w:space="0" w:color="auto"/>
            <w:right w:val="none" w:sz="0" w:space="0" w:color="auto"/>
          </w:divBdr>
        </w:div>
        <w:div w:id="2103410486">
          <w:marLeft w:val="0"/>
          <w:marRight w:val="0"/>
          <w:marTop w:val="0"/>
          <w:marBottom w:val="0"/>
          <w:divBdr>
            <w:top w:val="none" w:sz="0" w:space="0" w:color="auto"/>
            <w:left w:val="none" w:sz="0" w:space="0" w:color="auto"/>
            <w:bottom w:val="none" w:sz="0" w:space="0" w:color="auto"/>
            <w:right w:val="none" w:sz="0" w:space="0" w:color="auto"/>
          </w:divBdr>
        </w:div>
        <w:div w:id="1976182202">
          <w:marLeft w:val="0"/>
          <w:marRight w:val="0"/>
          <w:marTop w:val="0"/>
          <w:marBottom w:val="0"/>
          <w:divBdr>
            <w:top w:val="none" w:sz="0" w:space="0" w:color="auto"/>
            <w:left w:val="none" w:sz="0" w:space="0" w:color="auto"/>
            <w:bottom w:val="none" w:sz="0" w:space="0" w:color="auto"/>
            <w:right w:val="none" w:sz="0" w:space="0" w:color="auto"/>
          </w:divBdr>
        </w:div>
        <w:div w:id="1600331195">
          <w:marLeft w:val="0"/>
          <w:marRight w:val="0"/>
          <w:marTop w:val="0"/>
          <w:marBottom w:val="0"/>
          <w:divBdr>
            <w:top w:val="none" w:sz="0" w:space="0" w:color="auto"/>
            <w:left w:val="none" w:sz="0" w:space="0" w:color="auto"/>
            <w:bottom w:val="none" w:sz="0" w:space="0" w:color="auto"/>
            <w:right w:val="none" w:sz="0" w:space="0" w:color="auto"/>
          </w:divBdr>
        </w:div>
        <w:div w:id="416950431">
          <w:marLeft w:val="0"/>
          <w:marRight w:val="0"/>
          <w:marTop w:val="0"/>
          <w:marBottom w:val="0"/>
          <w:divBdr>
            <w:top w:val="none" w:sz="0" w:space="0" w:color="auto"/>
            <w:left w:val="none" w:sz="0" w:space="0" w:color="auto"/>
            <w:bottom w:val="none" w:sz="0" w:space="0" w:color="auto"/>
            <w:right w:val="none" w:sz="0" w:space="0" w:color="auto"/>
          </w:divBdr>
        </w:div>
        <w:div w:id="1782140024">
          <w:marLeft w:val="0"/>
          <w:marRight w:val="0"/>
          <w:marTop w:val="0"/>
          <w:marBottom w:val="0"/>
          <w:divBdr>
            <w:top w:val="none" w:sz="0" w:space="0" w:color="auto"/>
            <w:left w:val="none" w:sz="0" w:space="0" w:color="auto"/>
            <w:bottom w:val="none" w:sz="0" w:space="0" w:color="auto"/>
            <w:right w:val="none" w:sz="0" w:space="0" w:color="auto"/>
          </w:divBdr>
        </w:div>
        <w:div w:id="1071080890">
          <w:marLeft w:val="0"/>
          <w:marRight w:val="0"/>
          <w:marTop w:val="0"/>
          <w:marBottom w:val="0"/>
          <w:divBdr>
            <w:top w:val="none" w:sz="0" w:space="0" w:color="auto"/>
            <w:left w:val="none" w:sz="0" w:space="0" w:color="auto"/>
            <w:bottom w:val="none" w:sz="0" w:space="0" w:color="auto"/>
            <w:right w:val="none" w:sz="0" w:space="0" w:color="auto"/>
          </w:divBdr>
        </w:div>
        <w:div w:id="931622671">
          <w:marLeft w:val="0"/>
          <w:marRight w:val="0"/>
          <w:marTop w:val="0"/>
          <w:marBottom w:val="0"/>
          <w:divBdr>
            <w:top w:val="none" w:sz="0" w:space="0" w:color="auto"/>
            <w:left w:val="none" w:sz="0" w:space="0" w:color="auto"/>
            <w:bottom w:val="none" w:sz="0" w:space="0" w:color="auto"/>
            <w:right w:val="none" w:sz="0" w:space="0" w:color="auto"/>
          </w:divBdr>
        </w:div>
        <w:div w:id="1040671408">
          <w:marLeft w:val="0"/>
          <w:marRight w:val="0"/>
          <w:marTop w:val="0"/>
          <w:marBottom w:val="0"/>
          <w:divBdr>
            <w:top w:val="none" w:sz="0" w:space="0" w:color="auto"/>
            <w:left w:val="none" w:sz="0" w:space="0" w:color="auto"/>
            <w:bottom w:val="none" w:sz="0" w:space="0" w:color="auto"/>
            <w:right w:val="none" w:sz="0" w:space="0" w:color="auto"/>
          </w:divBdr>
        </w:div>
        <w:div w:id="537622908">
          <w:marLeft w:val="0"/>
          <w:marRight w:val="0"/>
          <w:marTop w:val="0"/>
          <w:marBottom w:val="0"/>
          <w:divBdr>
            <w:top w:val="none" w:sz="0" w:space="0" w:color="auto"/>
            <w:left w:val="none" w:sz="0" w:space="0" w:color="auto"/>
            <w:bottom w:val="none" w:sz="0" w:space="0" w:color="auto"/>
            <w:right w:val="none" w:sz="0" w:space="0" w:color="auto"/>
          </w:divBdr>
        </w:div>
        <w:div w:id="1151099958">
          <w:marLeft w:val="0"/>
          <w:marRight w:val="0"/>
          <w:marTop w:val="0"/>
          <w:marBottom w:val="0"/>
          <w:divBdr>
            <w:top w:val="none" w:sz="0" w:space="0" w:color="auto"/>
            <w:left w:val="none" w:sz="0" w:space="0" w:color="auto"/>
            <w:bottom w:val="none" w:sz="0" w:space="0" w:color="auto"/>
            <w:right w:val="none" w:sz="0" w:space="0" w:color="auto"/>
          </w:divBdr>
        </w:div>
        <w:div w:id="287394570">
          <w:marLeft w:val="0"/>
          <w:marRight w:val="0"/>
          <w:marTop w:val="0"/>
          <w:marBottom w:val="0"/>
          <w:divBdr>
            <w:top w:val="none" w:sz="0" w:space="0" w:color="auto"/>
            <w:left w:val="none" w:sz="0" w:space="0" w:color="auto"/>
            <w:bottom w:val="none" w:sz="0" w:space="0" w:color="auto"/>
            <w:right w:val="none" w:sz="0" w:space="0" w:color="auto"/>
          </w:divBdr>
        </w:div>
        <w:div w:id="1348630376">
          <w:marLeft w:val="0"/>
          <w:marRight w:val="0"/>
          <w:marTop w:val="0"/>
          <w:marBottom w:val="0"/>
          <w:divBdr>
            <w:top w:val="none" w:sz="0" w:space="0" w:color="auto"/>
            <w:left w:val="none" w:sz="0" w:space="0" w:color="auto"/>
            <w:bottom w:val="none" w:sz="0" w:space="0" w:color="auto"/>
            <w:right w:val="none" w:sz="0" w:space="0" w:color="auto"/>
          </w:divBdr>
        </w:div>
        <w:div w:id="169411531">
          <w:marLeft w:val="0"/>
          <w:marRight w:val="0"/>
          <w:marTop w:val="0"/>
          <w:marBottom w:val="0"/>
          <w:divBdr>
            <w:top w:val="none" w:sz="0" w:space="0" w:color="auto"/>
            <w:left w:val="none" w:sz="0" w:space="0" w:color="auto"/>
            <w:bottom w:val="none" w:sz="0" w:space="0" w:color="auto"/>
            <w:right w:val="none" w:sz="0" w:space="0" w:color="auto"/>
          </w:divBdr>
        </w:div>
        <w:div w:id="424035843">
          <w:marLeft w:val="0"/>
          <w:marRight w:val="0"/>
          <w:marTop w:val="0"/>
          <w:marBottom w:val="0"/>
          <w:divBdr>
            <w:top w:val="none" w:sz="0" w:space="0" w:color="auto"/>
            <w:left w:val="none" w:sz="0" w:space="0" w:color="auto"/>
            <w:bottom w:val="none" w:sz="0" w:space="0" w:color="auto"/>
            <w:right w:val="none" w:sz="0" w:space="0" w:color="auto"/>
          </w:divBdr>
        </w:div>
        <w:div w:id="151920818">
          <w:marLeft w:val="0"/>
          <w:marRight w:val="0"/>
          <w:marTop w:val="0"/>
          <w:marBottom w:val="0"/>
          <w:divBdr>
            <w:top w:val="none" w:sz="0" w:space="0" w:color="auto"/>
            <w:left w:val="none" w:sz="0" w:space="0" w:color="auto"/>
            <w:bottom w:val="none" w:sz="0" w:space="0" w:color="auto"/>
            <w:right w:val="none" w:sz="0" w:space="0" w:color="auto"/>
          </w:divBdr>
        </w:div>
        <w:div w:id="1461727203">
          <w:marLeft w:val="0"/>
          <w:marRight w:val="0"/>
          <w:marTop w:val="0"/>
          <w:marBottom w:val="0"/>
          <w:divBdr>
            <w:top w:val="none" w:sz="0" w:space="0" w:color="auto"/>
            <w:left w:val="none" w:sz="0" w:space="0" w:color="auto"/>
            <w:bottom w:val="none" w:sz="0" w:space="0" w:color="auto"/>
            <w:right w:val="none" w:sz="0" w:space="0" w:color="auto"/>
          </w:divBdr>
        </w:div>
        <w:div w:id="500585287">
          <w:marLeft w:val="0"/>
          <w:marRight w:val="0"/>
          <w:marTop w:val="0"/>
          <w:marBottom w:val="0"/>
          <w:divBdr>
            <w:top w:val="none" w:sz="0" w:space="0" w:color="auto"/>
            <w:left w:val="none" w:sz="0" w:space="0" w:color="auto"/>
            <w:bottom w:val="none" w:sz="0" w:space="0" w:color="auto"/>
            <w:right w:val="none" w:sz="0" w:space="0" w:color="auto"/>
          </w:divBdr>
        </w:div>
        <w:div w:id="1760442895">
          <w:marLeft w:val="0"/>
          <w:marRight w:val="0"/>
          <w:marTop w:val="0"/>
          <w:marBottom w:val="0"/>
          <w:divBdr>
            <w:top w:val="none" w:sz="0" w:space="0" w:color="auto"/>
            <w:left w:val="none" w:sz="0" w:space="0" w:color="auto"/>
            <w:bottom w:val="none" w:sz="0" w:space="0" w:color="auto"/>
            <w:right w:val="none" w:sz="0" w:space="0" w:color="auto"/>
          </w:divBdr>
        </w:div>
        <w:div w:id="1947302915">
          <w:marLeft w:val="0"/>
          <w:marRight w:val="0"/>
          <w:marTop w:val="0"/>
          <w:marBottom w:val="0"/>
          <w:divBdr>
            <w:top w:val="none" w:sz="0" w:space="0" w:color="auto"/>
            <w:left w:val="none" w:sz="0" w:space="0" w:color="auto"/>
            <w:bottom w:val="none" w:sz="0" w:space="0" w:color="auto"/>
            <w:right w:val="none" w:sz="0" w:space="0" w:color="auto"/>
          </w:divBdr>
        </w:div>
        <w:div w:id="464350585">
          <w:marLeft w:val="0"/>
          <w:marRight w:val="0"/>
          <w:marTop w:val="0"/>
          <w:marBottom w:val="0"/>
          <w:divBdr>
            <w:top w:val="none" w:sz="0" w:space="0" w:color="auto"/>
            <w:left w:val="none" w:sz="0" w:space="0" w:color="auto"/>
            <w:bottom w:val="none" w:sz="0" w:space="0" w:color="auto"/>
            <w:right w:val="none" w:sz="0" w:space="0" w:color="auto"/>
          </w:divBdr>
        </w:div>
        <w:div w:id="1945728298">
          <w:marLeft w:val="0"/>
          <w:marRight w:val="0"/>
          <w:marTop w:val="0"/>
          <w:marBottom w:val="0"/>
          <w:divBdr>
            <w:top w:val="none" w:sz="0" w:space="0" w:color="auto"/>
            <w:left w:val="none" w:sz="0" w:space="0" w:color="auto"/>
            <w:bottom w:val="none" w:sz="0" w:space="0" w:color="auto"/>
            <w:right w:val="none" w:sz="0" w:space="0" w:color="auto"/>
          </w:divBdr>
        </w:div>
        <w:div w:id="1816487905">
          <w:marLeft w:val="0"/>
          <w:marRight w:val="0"/>
          <w:marTop w:val="0"/>
          <w:marBottom w:val="0"/>
          <w:divBdr>
            <w:top w:val="none" w:sz="0" w:space="0" w:color="auto"/>
            <w:left w:val="none" w:sz="0" w:space="0" w:color="auto"/>
            <w:bottom w:val="none" w:sz="0" w:space="0" w:color="auto"/>
            <w:right w:val="none" w:sz="0" w:space="0" w:color="auto"/>
          </w:divBdr>
        </w:div>
        <w:div w:id="1036852217">
          <w:marLeft w:val="0"/>
          <w:marRight w:val="0"/>
          <w:marTop w:val="0"/>
          <w:marBottom w:val="0"/>
          <w:divBdr>
            <w:top w:val="none" w:sz="0" w:space="0" w:color="auto"/>
            <w:left w:val="none" w:sz="0" w:space="0" w:color="auto"/>
            <w:bottom w:val="none" w:sz="0" w:space="0" w:color="auto"/>
            <w:right w:val="none" w:sz="0" w:space="0" w:color="auto"/>
          </w:divBdr>
        </w:div>
      </w:divsChild>
    </w:div>
    <w:div w:id="1003051733">
      <w:bodyDiv w:val="1"/>
      <w:marLeft w:val="0"/>
      <w:marRight w:val="0"/>
      <w:marTop w:val="0"/>
      <w:marBottom w:val="0"/>
      <w:divBdr>
        <w:top w:val="none" w:sz="0" w:space="0" w:color="auto"/>
        <w:left w:val="none" w:sz="0" w:space="0" w:color="auto"/>
        <w:bottom w:val="none" w:sz="0" w:space="0" w:color="auto"/>
        <w:right w:val="none" w:sz="0" w:space="0" w:color="auto"/>
      </w:divBdr>
    </w:div>
    <w:div w:id="1005286428">
      <w:bodyDiv w:val="1"/>
      <w:marLeft w:val="0"/>
      <w:marRight w:val="0"/>
      <w:marTop w:val="0"/>
      <w:marBottom w:val="0"/>
      <w:divBdr>
        <w:top w:val="none" w:sz="0" w:space="0" w:color="auto"/>
        <w:left w:val="none" w:sz="0" w:space="0" w:color="auto"/>
        <w:bottom w:val="none" w:sz="0" w:space="0" w:color="auto"/>
        <w:right w:val="none" w:sz="0" w:space="0" w:color="auto"/>
      </w:divBdr>
    </w:div>
    <w:div w:id="1006909003">
      <w:bodyDiv w:val="1"/>
      <w:marLeft w:val="0"/>
      <w:marRight w:val="0"/>
      <w:marTop w:val="0"/>
      <w:marBottom w:val="0"/>
      <w:divBdr>
        <w:top w:val="none" w:sz="0" w:space="0" w:color="auto"/>
        <w:left w:val="none" w:sz="0" w:space="0" w:color="auto"/>
        <w:bottom w:val="none" w:sz="0" w:space="0" w:color="auto"/>
        <w:right w:val="none" w:sz="0" w:space="0" w:color="auto"/>
      </w:divBdr>
    </w:div>
    <w:div w:id="1016080046">
      <w:bodyDiv w:val="1"/>
      <w:marLeft w:val="0"/>
      <w:marRight w:val="0"/>
      <w:marTop w:val="0"/>
      <w:marBottom w:val="0"/>
      <w:divBdr>
        <w:top w:val="none" w:sz="0" w:space="0" w:color="auto"/>
        <w:left w:val="none" w:sz="0" w:space="0" w:color="auto"/>
        <w:bottom w:val="none" w:sz="0" w:space="0" w:color="auto"/>
        <w:right w:val="none" w:sz="0" w:space="0" w:color="auto"/>
      </w:divBdr>
    </w:div>
    <w:div w:id="1038046814">
      <w:bodyDiv w:val="1"/>
      <w:marLeft w:val="0"/>
      <w:marRight w:val="0"/>
      <w:marTop w:val="0"/>
      <w:marBottom w:val="0"/>
      <w:divBdr>
        <w:top w:val="none" w:sz="0" w:space="0" w:color="auto"/>
        <w:left w:val="none" w:sz="0" w:space="0" w:color="auto"/>
        <w:bottom w:val="none" w:sz="0" w:space="0" w:color="auto"/>
        <w:right w:val="none" w:sz="0" w:space="0" w:color="auto"/>
      </w:divBdr>
    </w:div>
    <w:div w:id="1040939801">
      <w:bodyDiv w:val="1"/>
      <w:marLeft w:val="0"/>
      <w:marRight w:val="0"/>
      <w:marTop w:val="0"/>
      <w:marBottom w:val="0"/>
      <w:divBdr>
        <w:top w:val="none" w:sz="0" w:space="0" w:color="auto"/>
        <w:left w:val="none" w:sz="0" w:space="0" w:color="auto"/>
        <w:bottom w:val="none" w:sz="0" w:space="0" w:color="auto"/>
        <w:right w:val="none" w:sz="0" w:space="0" w:color="auto"/>
      </w:divBdr>
    </w:div>
    <w:div w:id="1041588063">
      <w:bodyDiv w:val="1"/>
      <w:marLeft w:val="0"/>
      <w:marRight w:val="0"/>
      <w:marTop w:val="0"/>
      <w:marBottom w:val="0"/>
      <w:divBdr>
        <w:top w:val="none" w:sz="0" w:space="0" w:color="auto"/>
        <w:left w:val="none" w:sz="0" w:space="0" w:color="auto"/>
        <w:bottom w:val="none" w:sz="0" w:space="0" w:color="auto"/>
        <w:right w:val="none" w:sz="0" w:space="0" w:color="auto"/>
      </w:divBdr>
    </w:div>
    <w:div w:id="1065642611">
      <w:bodyDiv w:val="1"/>
      <w:marLeft w:val="0"/>
      <w:marRight w:val="0"/>
      <w:marTop w:val="0"/>
      <w:marBottom w:val="0"/>
      <w:divBdr>
        <w:top w:val="none" w:sz="0" w:space="0" w:color="auto"/>
        <w:left w:val="none" w:sz="0" w:space="0" w:color="auto"/>
        <w:bottom w:val="none" w:sz="0" w:space="0" w:color="auto"/>
        <w:right w:val="none" w:sz="0" w:space="0" w:color="auto"/>
      </w:divBdr>
    </w:div>
    <w:div w:id="1090395921">
      <w:bodyDiv w:val="1"/>
      <w:marLeft w:val="0"/>
      <w:marRight w:val="0"/>
      <w:marTop w:val="0"/>
      <w:marBottom w:val="0"/>
      <w:divBdr>
        <w:top w:val="none" w:sz="0" w:space="0" w:color="auto"/>
        <w:left w:val="none" w:sz="0" w:space="0" w:color="auto"/>
        <w:bottom w:val="none" w:sz="0" w:space="0" w:color="auto"/>
        <w:right w:val="none" w:sz="0" w:space="0" w:color="auto"/>
      </w:divBdr>
    </w:div>
    <w:div w:id="1092169598">
      <w:bodyDiv w:val="1"/>
      <w:marLeft w:val="0"/>
      <w:marRight w:val="0"/>
      <w:marTop w:val="0"/>
      <w:marBottom w:val="0"/>
      <w:divBdr>
        <w:top w:val="none" w:sz="0" w:space="0" w:color="auto"/>
        <w:left w:val="none" w:sz="0" w:space="0" w:color="auto"/>
        <w:bottom w:val="none" w:sz="0" w:space="0" w:color="auto"/>
        <w:right w:val="none" w:sz="0" w:space="0" w:color="auto"/>
      </w:divBdr>
    </w:div>
    <w:div w:id="1105535423">
      <w:bodyDiv w:val="1"/>
      <w:marLeft w:val="0"/>
      <w:marRight w:val="0"/>
      <w:marTop w:val="0"/>
      <w:marBottom w:val="0"/>
      <w:divBdr>
        <w:top w:val="none" w:sz="0" w:space="0" w:color="auto"/>
        <w:left w:val="none" w:sz="0" w:space="0" w:color="auto"/>
        <w:bottom w:val="none" w:sz="0" w:space="0" w:color="auto"/>
        <w:right w:val="none" w:sz="0" w:space="0" w:color="auto"/>
      </w:divBdr>
    </w:div>
    <w:div w:id="1106076279">
      <w:bodyDiv w:val="1"/>
      <w:marLeft w:val="0"/>
      <w:marRight w:val="0"/>
      <w:marTop w:val="0"/>
      <w:marBottom w:val="0"/>
      <w:divBdr>
        <w:top w:val="none" w:sz="0" w:space="0" w:color="auto"/>
        <w:left w:val="none" w:sz="0" w:space="0" w:color="auto"/>
        <w:bottom w:val="none" w:sz="0" w:space="0" w:color="auto"/>
        <w:right w:val="none" w:sz="0" w:space="0" w:color="auto"/>
      </w:divBdr>
      <w:divsChild>
        <w:div w:id="1874150092">
          <w:marLeft w:val="0"/>
          <w:marRight w:val="0"/>
          <w:marTop w:val="0"/>
          <w:marBottom w:val="0"/>
          <w:divBdr>
            <w:top w:val="none" w:sz="0" w:space="0" w:color="auto"/>
            <w:left w:val="none" w:sz="0" w:space="0" w:color="auto"/>
            <w:bottom w:val="none" w:sz="0" w:space="0" w:color="auto"/>
            <w:right w:val="none" w:sz="0" w:space="0" w:color="auto"/>
          </w:divBdr>
          <w:divsChild>
            <w:div w:id="611790374">
              <w:marLeft w:val="0"/>
              <w:marRight w:val="0"/>
              <w:marTop w:val="0"/>
              <w:marBottom w:val="0"/>
              <w:divBdr>
                <w:top w:val="none" w:sz="0" w:space="0" w:color="auto"/>
                <w:left w:val="none" w:sz="0" w:space="0" w:color="auto"/>
                <w:bottom w:val="none" w:sz="0" w:space="0" w:color="auto"/>
                <w:right w:val="none" w:sz="0" w:space="0" w:color="auto"/>
              </w:divBdr>
            </w:div>
          </w:divsChild>
        </w:div>
        <w:div w:id="855002312">
          <w:marLeft w:val="0"/>
          <w:marRight w:val="0"/>
          <w:marTop w:val="0"/>
          <w:marBottom w:val="0"/>
          <w:divBdr>
            <w:top w:val="none" w:sz="0" w:space="0" w:color="auto"/>
            <w:left w:val="none" w:sz="0" w:space="0" w:color="auto"/>
            <w:bottom w:val="none" w:sz="0" w:space="0" w:color="auto"/>
            <w:right w:val="none" w:sz="0" w:space="0" w:color="auto"/>
          </w:divBdr>
        </w:div>
      </w:divsChild>
    </w:div>
    <w:div w:id="1125541153">
      <w:bodyDiv w:val="1"/>
      <w:marLeft w:val="0"/>
      <w:marRight w:val="0"/>
      <w:marTop w:val="0"/>
      <w:marBottom w:val="0"/>
      <w:divBdr>
        <w:top w:val="none" w:sz="0" w:space="0" w:color="auto"/>
        <w:left w:val="none" w:sz="0" w:space="0" w:color="auto"/>
        <w:bottom w:val="none" w:sz="0" w:space="0" w:color="auto"/>
        <w:right w:val="none" w:sz="0" w:space="0" w:color="auto"/>
      </w:divBdr>
    </w:div>
    <w:div w:id="1149786858">
      <w:bodyDiv w:val="1"/>
      <w:marLeft w:val="0"/>
      <w:marRight w:val="0"/>
      <w:marTop w:val="0"/>
      <w:marBottom w:val="0"/>
      <w:divBdr>
        <w:top w:val="none" w:sz="0" w:space="0" w:color="auto"/>
        <w:left w:val="none" w:sz="0" w:space="0" w:color="auto"/>
        <w:bottom w:val="none" w:sz="0" w:space="0" w:color="auto"/>
        <w:right w:val="none" w:sz="0" w:space="0" w:color="auto"/>
      </w:divBdr>
    </w:div>
    <w:div w:id="1153836713">
      <w:bodyDiv w:val="1"/>
      <w:marLeft w:val="0"/>
      <w:marRight w:val="0"/>
      <w:marTop w:val="0"/>
      <w:marBottom w:val="0"/>
      <w:divBdr>
        <w:top w:val="none" w:sz="0" w:space="0" w:color="auto"/>
        <w:left w:val="none" w:sz="0" w:space="0" w:color="auto"/>
        <w:bottom w:val="none" w:sz="0" w:space="0" w:color="auto"/>
        <w:right w:val="none" w:sz="0" w:space="0" w:color="auto"/>
      </w:divBdr>
    </w:div>
    <w:div w:id="1155219486">
      <w:bodyDiv w:val="1"/>
      <w:marLeft w:val="0"/>
      <w:marRight w:val="0"/>
      <w:marTop w:val="0"/>
      <w:marBottom w:val="0"/>
      <w:divBdr>
        <w:top w:val="none" w:sz="0" w:space="0" w:color="auto"/>
        <w:left w:val="none" w:sz="0" w:space="0" w:color="auto"/>
        <w:bottom w:val="none" w:sz="0" w:space="0" w:color="auto"/>
        <w:right w:val="none" w:sz="0" w:space="0" w:color="auto"/>
      </w:divBdr>
    </w:div>
    <w:div w:id="1171410442">
      <w:bodyDiv w:val="1"/>
      <w:marLeft w:val="0"/>
      <w:marRight w:val="0"/>
      <w:marTop w:val="0"/>
      <w:marBottom w:val="0"/>
      <w:divBdr>
        <w:top w:val="none" w:sz="0" w:space="0" w:color="auto"/>
        <w:left w:val="none" w:sz="0" w:space="0" w:color="auto"/>
        <w:bottom w:val="none" w:sz="0" w:space="0" w:color="auto"/>
        <w:right w:val="none" w:sz="0" w:space="0" w:color="auto"/>
      </w:divBdr>
    </w:div>
    <w:div w:id="1193956454">
      <w:bodyDiv w:val="1"/>
      <w:marLeft w:val="0"/>
      <w:marRight w:val="0"/>
      <w:marTop w:val="0"/>
      <w:marBottom w:val="0"/>
      <w:divBdr>
        <w:top w:val="none" w:sz="0" w:space="0" w:color="auto"/>
        <w:left w:val="none" w:sz="0" w:space="0" w:color="auto"/>
        <w:bottom w:val="none" w:sz="0" w:space="0" w:color="auto"/>
        <w:right w:val="none" w:sz="0" w:space="0" w:color="auto"/>
      </w:divBdr>
    </w:div>
    <w:div w:id="1197695274">
      <w:bodyDiv w:val="1"/>
      <w:marLeft w:val="0"/>
      <w:marRight w:val="0"/>
      <w:marTop w:val="0"/>
      <w:marBottom w:val="0"/>
      <w:divBdr>
        <w:top w:val="none" w:sz="0" w:space="0" w:color="auto"/>
        <w:left w:val="none" w:sz="0" w:space="0" w:color="auto"/>
        <w:bottom w:val="none" w:sz="0" w:space="0" w:color="auto"/>
        <w:right w:val="none" w:sz="0" w:space="0" w:color="auto"/>
      </w:divBdr>
    </w:div>
    <w:div w:id="1210803093">
      <w:bodyDiv w:val="1"/>
      <w:marLeft w:val="0"/>
      <w:marRight w:val="0"/>
      <w:marTop w:val="0"/>
      <w:marBottom w:val="0"/>
      <w:divBdr>
        <w:top w:val="none" w:sz="0" w:space="0" w:color="auto"/>
        <w:left w:val="none" w:sz="0" w:space="0" w:color="auto"/>
        <w:bottom w:val="none" w:sz="0" w:space="0" w:color="auto"/>
        <w:right w:val="none" w:sz="0" w:space="0" w:color="auto"/>
      </w:divBdr>
    </w:div>
    <w:div w:id="1217666705">
      <w:bodyDiv w:val="1"/>
      <w:marLeft w:val="0"/>
      <w:marRight w:val="0"/>
      <w:marTop w:val="0"/>
      <w:marBottom w:val="0"/>
      <w:divBdr>
        <w:top w:val="none" w:sz="0" w:space="0" w:color="auto"/>
        <w:left w:val="none" w:sz="0" w:space="0" w:color="auto"/>
        <w:bottom w:val="none" w:sz="0" w:space="0" w:color="auto"/>
        <w:right w:val="none" w:sz="0" w:space="0" w:color="auto"/>
      </w:divBdr>
    </w:div>
    <w:div w:id="1228417990">
      <w:bodyDiv w:val="1"/>
      <w:marLeft w:val="0"/>
      <w:marRight w:val="0"/>
      <w:marTop w:val="0"/>
      <w:marBottom w:val="0"/>
      <w:divBdr>
        <w:top w:val="none" w:sz="0" w:space="0" w:color="auto"/>
        <w:left w:val="none" w:sz="0" w:space="0" w:color="auto"/>
        <w:bottom w:val="none" w:sz="0" w:space="0" w:color="auto"/>
        <w:right w:val="none" w:sz="0" w:space="0" w:color="auto"/>
      </w:divBdr>
    </w:div>
    <w:div w:id="1235046379">
      <w:bodyDiv w:val="1"/>
      <w:marLeft w:val="0"/>
      <w:marRight w:val="0"/>
      <w:marTop w:val="0"/>
      <w:marBottom w:val="0"/>
      <w:divBdr>
        <w:top w:val="none" w:sz="0" w:space="0" w:color="auto"/>
        <w:left w:val="none" w:sz="0" w:space="0" w:color="auto"/>
        <w:bottom w:val="none" w:sz="0" w:space="0" w:color="auto"/>
        <w:right w:val="none" w:sz="0" w:space="0" w:color="auto"/>
      </w:divBdr>
    </w:div>
    <w:div w:id="1236475696">
      <w:bodyDiv w:val="1"/>
      <w:marLeft w:val="0"/>
      <w:marRight w:val="0"/>
      <w:marTop w:val="0"/>
      <w:marBottom w:val="0"/>
      <w:divBdr>
        <w:top w:val="none" w:sz="0" w:space="0" w:color="auto"/>
        <w:left w:val="none" w:sz="0" w:space="0" w:color="auto"/>
        <w:bottom w:val="none" w:sz="0" w:space="0" w:color="auto"/>
        <w:right w:val="none" w:sz="0" w:space="0" w:color="auto"/>
      </w:divBdr>
    </w:div>
    <w:div w:id="1237714890">
      <w:bodyDiv w:val="1"/>
      <w:marLeft w:val="0"/>
      <w:marRight w:val="0"/>
      <w:marTop w:val="0"/>
      <w:marBottom w:val="0"/>
      <w:divBdr>
        <w:top w:val="none" w:sz="0" w:space="0" w:color="auto"/>
        <w:left w:val="none" w:sz="0" w:space="0" w:color="auto"/>
        <w:bottom w:val="none" w:sz="0" w:space="0" w:color="auto"/>
        <w:right w:val="none" w:sz="0" w:space="0" w:color="auto"/>
      </w:divBdr>
      <w:divsChild>
        <w:div w:id="1205678859">
          <w:marLeft w:val="0"/>
          <w:marRight w:val="0"/>
          <w:marTop w:val="0"/>
          <w:marBottom w:val="0"/>
          <w:divBdr>
            <w:top w:val="none" w:sz="0" w:space="0" w:color="auto"/>
            <w:left w:val="none" w:sz="0" w:space="0" w:color="auto"/>
            <w:bottom w:val="none" w:sz="0" w:space="0" w:color="auto"/>
            <w:right w:val="none" w:sz="0" w:space="0" w:color="auto"/>
          </w:divBdr>
        </w:div>
      </w:divsChild>
    </w:div>
    <w:div w:id="1239557093">
      <w:bodyDiv w:val="1"/>
      <w:marLeft w:val="0"/>
      <w:marRight w:val="0"/>
      <w:marTop w:val="0"/>
      <w:marBottom w:val="0"/>
      <w:divBdr>
        <w:top w:val="none" w:sz="0" w:space="0" w:color="auto"/>
        <w:left w:val="none" w:sz="0" w:space="0" w:color="auto"/>
        <w:bottom w:val="none" w:sz="0" w:space="0" w:color="auto"/>
        <w:right w:val="none" w:sz="0" w:space="0" w:color="auto"/>
      </w:divBdr>
    </w:div>
    <w:div w:id="1247879456">
      <w:bodyDiv w:val="1"/>
      <w:marLeft w:val="0"/>
      <w:marRight w:val="0"/>
      <w:marTop w:val="0"/>
      <w:marBottom w:val="0"/>
      <w:divBdr>
        <w:top w:val="none" w:sz="0" w:space="0" w:color="auto"/>
        <w:left w:val="none" w:sz="0" w:space="0" w:color="auto"/>
        <w:bottom w:val="none" w:sz="0" w:space="0" w:color="auto"/>
        <w:right w:val="none" w:sz="0" w:space="0" w:color="auto"/>
      </w:divBdr>
    </w:div>
    <w:div w:id="1249340187">
      <w:bodyDiv w:val="1"/>
      <w:marLeft w:val="0"/>
      <w:marRight w:val="0"/>
      <w:marTop w:val="0"/>
      <w:marBottom w:val="0"/>
      <w:divBdr>
        <w:top w:val="none" w:sz="0" w:space="0" w:color="auto"/>
        <w:left w:val="none" w:sz="0" w:space="0" w:color="auto"/>
        <w:bottom w:val="none" w:sz="0" w:space="0" w:color="auto"/>
        <w:right w:val="none" w:sz="0" w:space="0" w:color="auto"/>
      </w:divBdr>
    </w:div>
    <w:div w:id="1254167791">
      <w:bodyDiv w:val="1"/>
      <w:marLeft w:val="0"/>
      <w:marRight w:val="0"/>
      <w:marTop w:val="0"/>
      <w:marBottom w:val="0"/>
      <w:divBdr>
        <w:top w:val="none" w:sz="0" w:space="0" w:color="auto"/>
        <w:left w:val="none" w:sz="0" w:space="0" w:color="auto"/>
        <w:bottom w:val="none" w:sz="0" w:space="0" w:color="auto"/>
        <w:right w:val="none" w:sz="0" w:space="0" w:color="auto"/>
      </w:divBdr>
    </w:div>
    <w:div w:id="1261256346">
      <w:bodyDiv w:val="1"/>
      <w:marLeft w:val="0"/>
      <w:marRight w:val="0"/>
      <w:marTop w:val="0"/>
      <w:marBottom w:val="0"/>
      <w:divBdr>
        <w:top w:val="none" w:sz="0" w:space="0" w:color="auto"/>
        <w:left w:val="none" w:sz="0" w:space="0" w:color="auto"/>
        <w:bottom w:val="none" w:sz="0" w:space="0" w:color="auto"/>
        <w:right w:val="none" w:sz="0" w:space="0" w:color="auto"/>
      </w:divBdr>
    </w:div>
    <w:div w:id="1276400104">
      <w:bodyDiv w:val="1"/>
      <w:marLeft w:val="0"/>
      <w:marRight w:val="0"/>
      <w:marTop w:val="0"/>
      <w:marBottom w:val="0"/>
      <w:divBdr>
        <w:top w:val="none" w:sz="0" w:space="0" w:color="auto"/>
        <w:left w:val="none" w:sz="0" w:space="0" w:color="auto"/>
        <w:bottom w:val="none" w:sz="0" w:space="0" w:color="auto"/>
        <w:right w:val="none" w:sz="0" w:space="0" w:color="auto"/>
      </w:divBdr>
    </w:div>
    <w:div w:id="1280455171">
      <w:bodyDiv w:val="1"/>
      <w:marLeft w:val="0"/>
      <w:marRight w:val="0"/>
      <w:marTop w:val="0"/>
      <w:marBottom w:val="0"/>
      <w:divBdr>
        <w:top w:val="none" w:sz="0" w:space="0" w:color="auto"/>
        <w:left w:val="none" w:sz="0" w:space="0" w:color="auto"/>
        <w:bottom w:val="none" w:sz="0" w:space="0" w:color="auto"/>
        <w:right w:val="none" w:sz="0" w:space="0" w:color="auto"/>
      </w:divBdr>
    </w:div>
    <w:div w:id="1280643764">
      <w:bodyDiv w:val="1"/>
      <w:marLeft w:val="0"/>
      <w:marRight w:val="0"/>
      <w:marTop w:val="0"/>
      <w:marBottom w:val="0"/>
      <w:divBdr>
        <w:top w:val="none" w:sz="0" w:space="0" w:color="auto"/>
        <w:left w:val="none" w:sz="0" w:space="0" w:color="auto"/>
        <w:bottom w:val="none" w:sz="0" w:space="0" w:color="auto"/>
        <w:right w:val="none" w:sz="0" w:space="0" w:color="auto"/>
      </w:divBdr>
    </w:div>
    <w:div w:id="1285229811">
      <w:bodyDiv w:val="1"/>
      <w:marLeft w:val="0"/>
      <w:marRight w:val="0"/>
      <w:marTop w:val="0"/>
      <w:marBottom w:val="0"/>
      <w:divBdr>
        <w:top w:val="none" w:sz="0" w:space="0" w:color="auto"/>
        <w:left w:val="none" w:sz="0" w:space="0" w:color="auto"/>
        <w:bottom w:val="none" w:sz="0" w:space="0" w:color="auto"/>
        <w:right w:val="none" w:sz="0" w:space="0" w:color="auto"/>
      </w:divBdr>
    </w:div>
    <w:div w:id="1287154169">
      <w:bodyDiv w:val="1"/>
      <w:marLeft w:val="0"/>
      <w:marRight w:val="0"/>
      <w:marTop w:val="0"/>
      <w:marBottom w:val="0"/>
      <w:divBdr>
        <w:top w:val="none" w:sz="0" w:space="0" w:color="auto"/>
        <w:left w:val="none" w:sz="0" w:space="0" w:color="auto"/>
        <w:bottom w:val="none" w:sz="0" w:space="0" w:color="auto"/>
        <w:right w:val="none" w:sz="0" w:space="0" w:color="auto"/>
      </w:divBdr>
      <w:divsChild>
        <w:div w:id="30424937">
          <w:marLeft w:val="0"/>
          <w:marRight w:val="0"/>
          <w:marTop w:val="0"/>
          <w:marBottom w:val="0"/>
          <w:divBdr>
            <w:top w:val="none" w:sz="0" w:space="0" w:color="auto"/>
            <w:left w:val="none" w:sz="0" w:space="0" w:color="auto"/>
            <w:bottom w:val="none" w:sz="0" w:space="0" w:color="auto"/>
            <w:right w:val="none" w:sz="0" w:space="0" w:color="auto"/>
          </w:divBdr>
          <w:divsChild>
            <w:div w:id="1576281331">
              <w:marLeft w:val="0"/>
              <w:marRight w:val="0"/>
              <w:marTop w:val="0"/>
              <w:marBottom w:val="0"/>
              <w:divBdr>
                <w:top w:val="none" w:sz="0" w:space="0" w:color="auto"/>
                <w:left w:val="none" w:sz="0" w:space="0" w:color="auto"/>
                <w:bottom w:val="none" w:sz="0" w:space="0" w:color="auto"/>
                <w:right w:val="none" w:sz="0" w:space="0" w:color="auto"/>
              </w:divBdr>
            </w:div>
          </w:divsChild>
        </w:div>
        <w:div w:id="1284580775">
          <w:marLeft w:val="0"/>
          <w:marRight w:val="0"/>
          <w:marTop w:val="0"/>
          <w:marBottom w:val="0"/>
          <w:divBdr>
            <w:top w:val="none" w:sz="0" w:space="0" w:color="auto"/>
            <w:left w:val="none" w:sz="0" w:space="0" w:color="auto"/>
            <w:bottom w:val="none" w:sz="0" w:space="0" w:color="auto"/>
            <w:right w:val="none" w:sz="0" w:space="0" w:color="auto"/>
          </w:divBdr>
        </w:div>
        <w:div w:id="1849445460">
          <w:marLeft w:val="0"/>
          <w:marRight w:val="0"/>
          <w:marTop w:val="0"/>
          <w:marBottom w:val="0"/>
          <w:divBdr>
            <w:top w:val="none" w:sz="0" w:space="0" w:color="auto"/>
            <w:left w:val="none" w:sz="0" w:space="0" w:color="auto"/>
            <w:bottom w:val="none" w:sz="0" w:space="0" w:color="auto"/>
            <w:right w:val="none" w:sz="0" w:space="0" w:color="auto"/>
          </w:divBdr>
          <w:divsChild>
            <w:div w:id="20660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6225">
      <w:bodyDiv w:val="1"/>
      <w:marLeft w:val="0"/>
      <w:marRight w:val="0"/>
      <w:marTop w:val="0"/>
      <w:marBottom w:val="0"/>
      <w:divBdr>
        <w:top w:val="none" w:sz="0" w:space="0" w:color="auto"/>
        <w:left w:val="none" w:sz="0" w:space="0" w:color="auto"/>
        <w:bottom w:val="none" w:sz="0" w:space="0" w:color="auto"/>
        <w:right w:val="none" w:sz="0" w:space="0" w:color="auto"/>
      </w:divBdr>
    </w:div>
    <w:div w:id="1330451614">
      <w:bodyDiv w:val="1"/>
      <w:marLeft w:val="0"/>
      <w:marRight w:val="0"/>
      <w:marTop w:val="0"/>
      <w:marBottom w:val="0"/>
      <w:divBdr>
        <w:top w:val="none" w:sz="0" w:space="0" w:color="auto"/>
        <w:left w:val="none" w:sz="0" w:space="0" w:color="auto"/>
        <w:bottom w:val="none" w:sz="0" w:space="0" w:color="auto"/>
        <w:right w:val="none" w:sz="0" w:space="0" w:color="auto"/>
      </w:divBdr>
    </w:div>
    <w:div w:id="1331059700">
      <w:bodyDiv w:val="1"/>
      <w:marLeft w:val="0"/>
      <w:marRight w:val="0"/>
      <w:marTop w:val="0"/>
      <w:marBottom w:val="0"/>
      <w:divBdr>
        <w:top w:val="none" w:sz="0" w:space="0" w:color="auto"/>
        <w:left w:val="none" w:sz="0" w:space="0" w:color="auto"/>
        <w:bottom w:val="none" w:sz="0" w:space="0" w:color="auto"/>
        <w:right w:val="none" w:sz="0" w:space="0" w:color="auto"/>
      </w:divBdr>
    </w:div>
    <w:div w:id="1331638231">
      <w:bodyDiv w:val="1"/>
      <w:marLeft w:val="0"/>
      <w:marRight w:val="0"/>
      <w:marTop w:val="0"/>
      <w:marBottom w:val="0"/>
      <w:divBdr>
        <w:top w:val="none" w:sz="0" w:space="0" w:color="auto"/>
        <w:left w:val="none" w:sz="0" w:space="0" w:color="auto"/>
        <w:bottom w:val="none" w:sz="0" w:space="0" w:color="auto"/>
        <w:right w:val="none" w:sz="0" w:space="0" w:color="auto"/>
      </w:divBdr>
    </w:div>
    <w:div w:id="1349916043">
      <w:bodyDiv w:val="1"/>
      <w:marLeft w:val="0"/>
      <w:marRight w:val="0"/>
      <w:marTop w:val="0"/>
      <w:marBottom w:val="0"/>
      <w:divBdr>
        <w:top w:val="none" w:sz="0" w:space="0" w:color="auto"/>
        <w:left w:val="none" w:sz="0" w:space="0" w:color="auto"/>
        <w:bottom w:val="none" w:sz="0" w:space="0" w:color="auto"/>
        <w:right w:val="none" w:sz="0" w:space="0" w:color="auto"/>
      </w:divBdr>
    </w:div>
    <w:div w:id="1356734111">
      <w:bodyDiv w:val="1"/>
      <w:marLeft w:val="0"/>
      <w:marRight w:val="0"/>
      <w:marTop w:val="0"/>
      <w:marBottom w:val="0"/>
      <w:divBdr>
        <w:top w:val="none" w:sz="0" w:space="0" w:color="auto"/>
        <w:left w:val="none" w:sz="0" w:space="0" w:color="auto"/>
        <w:bottom w:val="none" w:sz="0" w:space="0" w:color="auto"/>
        <w:right w:val="none" w:sz="0" w:space="0" w:color="auto"/>
      </w:divBdr>
    </w:div>
    <w:div w:id="1359698643">
      <w:bodyDiv w:val="1"/>
      <w:marLeft w:val="0"/>
      <w:marRight w:val="0"/>
      <w:marTop w:val="0"/>
      <w:marBottom w:val="0"/>
      <w:divBdr>
        <w:top w:val="none" w:sz="0" w:space="0" w:color="auto"/>
        <w:left w:val="none" w:sz="0" w:space="0" w:color="auto"/>
        <w:bottom w:val="none" w:sz="0" w:space="0" w:color="auto"/>
        <w:right w:val="none" w:sz="0" w:space="0" w:color="auto"/>
      </w:divBdr>
    </w:div>
    <w:div w:id="1380204902">
      <w:bodyDiv w:val="1"/>
      <w:marLeft w:val="0"/>
      <w:marRight w:val="0"/>
      <w:marTop w:val="0"/>
      <w:marBottom w:val="0"/>
      <w:divBdr>
        <w:top w:val="none" w:sz="0" w:space="0" w:color="auto"/>
        <w:left w:val="none" w:sz="0" w:space="0" w:color="auto"/>
        <w:bottom w:val="none" w:sz="0" w:space="0" w:color="auto"/>
        <w:right w:val="none" w:sz="0" w:space="0" w:color="auto"/>
      </w:divBdr>
    </w:div>
    <w:div w:id="1381130578">
      <w:bodyDiv w:val="1"/>
      <w:marLeft w:val="0"/>
      <w:marRight w:val="0"/>
      <w:marTop w:val="0"/>
      <w:marBottom w:val="0"/>
      <w:divBdr>
        <w:top w:val="none" w:sz="0" w:space="0" w:color="auto"/>
        <w:left w:val="none" w:sz="0" w:space="0" w:color="auto"/>
        <w:bottom w:val="none" w:sz="0" w:space="0" w:color="auto"/>
        <w:right w:val="none" w:sz="0" w:space="0" w:color="auto"/>
      </w:divBdr>
    </w:div>
    <w:div w:id="1417090410">
      <w:bodyDiv w:val="1"/>
      <w:marLeft w:val="0"/>
      <w:marRight w:val="0"/>
      <w:marTop w:val="0"/>
      <w:marBottom w:val="0"/>
      <w:divBdr>
        <w:top w:val="none" w:sz="0" w:space="0" w:color="auto"/>
        <w:left w:val="none" w:sz="0" w:space="0" w:color="auto"/>
        <w:bottom w:val="none" w:sz="0" w:space="0" w:color="auto"/>
        <w:right w:val="none" w:sz="0" w:space="0" w:color="auto"/>
      </w:divBdr>
    </w:div>
    <w:div w:id="1453792159">
      <w:bodyDiv w:val="1"/>
      <w:marLeft w:val="0"/>
      <w:marRight w:val="0"/>
      <w:marTop w:val="0"/>
      <w:marBottom w:val="0"/>
      <w:divBdr>
        <w:top w:val="none" w:sz="0" w:space="0" w:color="auto"/>
        <w:left w:val="none" w:sz="0" w:space="0" w:color="auto"/>
        <w:bottom w:val="none" w:sz="0" w:space="0" w:color="auto"/>
        <w:right w:val="none" w:sz="0" w:space="0" w:color="auto"/>
      </w:divBdr>
    </w:div>
    <w:div w:id="1458447381">
      <w:bodyDiv w:val="1"/>
      <w:marLeft w:val="0"/>
      <w:marRight w:val="0"/>
      <w:marTop w:val="0"/>
      <w:marBottom w:val="0"/>
      <w:divBdr>
        <w:top w:val="none" w:sz="0" w:space="0" w:color="auto"/>
        <w:left w:val="none" w:sz="0" w:space="0" w:color="auto"/>
        <w:bottom w:val="none" w:sz="0" w:space="0" w:color="auto"/>
        <w:right w:val="none" w:sz="0" w:space="0" w:color="auto"/>
      </w:divBdr>
    </w:div>
    <w:div w:id="1479689932">
      <w:bodyDiv w:val="1"/>
      <w:marLeft w:val="0"/>
      <w:marRight w:val="0"/>
      <w:marTop w:val="0"/>
      <w:marBottom w:val="0"/>
      <w:divBdr>
        <w:top w:val="none" w:sz="0" w:space="0" w:color="auto"/>
        <w:left w:val="none" w:sz="0" w:space="0" w:color="auto"/>
        <w:bottom w:val="none" w:sz="0" w:space="0" w:color="auto"/>
        <w:right w:val="none" w:sz="0" w:space="0" w:color="auto"/>
      </w:divBdr>
    </w:div>
    <w:div w:id="1481310518">
      <w:bodyDiv w:val="1"/>
      <w:marLeft w:val="0"/>
      <w:marRight w:val="0"/>
      <w:marTop w:val="0"/>
      <w:marBottom w:val="0"/>
      <w:divBdr>
        <w:top w:val="none" w:sz="0" w:space="0" w:color="auto"/>
        <w:left w:val="none" w:sz="0" w:space="0" w:color="auto"/>
        <w:bottom w:val="none" w:sz="0" w:space="0" w:color="auto"/>
        <w:right w:val="none" w:sz="0" w:space="0" w:color="auto"/>
      </w:divBdr>
    </w:div>
    <w:div w:id="1500534834">
      <w:bodyDiv w:val="1"/>
      <w:marLeft w:val="0"/>
      <w:marRight w:val="0"/>
      <w:marTop w:val="0"/>
      <w:marBottom w:val="0"/>
      <w:divBdr>
        <w:top w:val="none" w:sz="0" w:space="0" w:color="auto"/>
        <w:left w:val="none" w:sz="0" w:space="0" w:color="auto"/>
        <w:bottom w:val="none" w:sz="0" w:space="0" w:color="auto"/>
        <w:right w:val="none" w:sz="0" w:space="0" w:color="auto"/>
      </w:divBdr>
    </w:div>
    <w:div w:id="1503547280">
      <w:bodyDiv w:val="1"/>
      <w:marLeft w:val="0"/>
      <w:marRight w:val="0"/>
      <w:marTop w:val="0"/>
      <w:marBottom w:val="0"/>
      <w:divBdr>
        <w:top w:val="none" w:sz="0" w:space="0" w:color="auto"/>
        <w:left w:val="none" w:sz="0" w:space="0" w:color="auto"/>
        <w:bottom w:val="none" w:sz="0" w:space="0" w:color="auto"/>
        <w:right w:val="none" w:sz="0" w:space="0" w:color="auto"/>
      </w:divBdr>
    </w:div>
    <w:div w:id="1531726567">
      <w:bodyDiv w:val="1"/>
      <w:marLeft w:val="0"/>
      <w:marRight w:val="0"/>
      <w:marTop w:val="0"/>
      <w:marBottom w:val="0"/>
      <w:divBdr>
        <w:top w:val="none" w:sz="0" w:space="0" w:color="auto"/>
        <w:left w:val="none" w:sz="0" w:space="0" w:color="auto"/>
        <w:bottom w:val="none" w:sz="0" w:space="0" w:color="auto"/>
        <w:right w:val="none" w:sz="0" w:space="0" w:color="auto"/>
      </w:divBdr>
    </w:div>
    <w:div w:id="1548027764">
      <w:bodyDiv w:val="1"/>
      <w:marLeft w:val="0"/>
      <w:marRight w:val="0"/>
      <w:marTop w:val="0"/>
      <w:marBottom w:val="0"/>
      <w:divBdr>
        <w:top w:val="none" w:sz="0" w:space="0" w:color="auto"/>
        <w:left w:val="none" w:sz="0" w:space="0" w:color="auto"/>
        <w:bottom w:val="none" w:sz="0" w:space="0" w:color="auto"/>
        <w:right w:val="none" w:sz="0" w:space="0" w:color="auto"/>
      </w:divBdr>
      <w:divsChild>
        <w:div w:id="367416205">
          <w:marLeft w:val="0"/>
          <w:marRight w:val="0"/>
          <w:marTop w:val="0"/>
          <w:marBottom w:val="0"/>
          <w:divBdr>
            <w:top w:val="none" w:sz="0" w:space="0" w:color="auto"/>
            <w:left w:val="none" w:sz="0" w:space="0" w:color="auto"/>
            <w:bottom w:val="none" w:sz="0" w:space="0" w:color="auto"/>
            <w:right w:val="none" w:sz="0" w:space="0" w:color="auto"/>
          </w:divBdr>
        </w:div>
        <w:div w:id="1628194526">
          <w:marLeft w:val="0"/>
          <w:marRight w:val="0"/>
          <w:marTop w:val="0"/>
          <w:marBottom w:val="0"/>
          <w:divBdr>
            <w:top w:val="none" w:sz="0" w:space="0" w:color="auto"/>
            <w:left w:val="none" w:sz="0" w:space="0" w:color="auto"/>
            <w:bottom w:val="none" w:sz="0" w:space="0" w:color="auto"/>
            <w:right w:val="none" w:sz="0" w:space="0" w:color="auto"/>
          </w:divBdr>
        </w:div>
      </w:divsChild>
    </w:div>
    <w:div w:id="1548570251">
      <w:bodyDiv w:val="1"/>
      <w:marLeft w:val="0"/>
      <w:marRight w:val="0"/>
      <w:marTop w:val="0"/>
      <w:marBottom w:val="0"/>
      <w:divBdr>
        <w:top w:val="none" w:sz="0" w:space="0" w:color="auto"/>
        <w:left w:val="none" w:sz="0" w:space="0" w:color="auto"/>
        <w:bottom w:val="none" w:sz="0" w:space="0" w:color="auto"/>
        <w:right w:val="none" w:sz="0" w:space="0" w:color="auto"/>
      </w:divBdr>
    </w:div>
    <w:div w:id="1555119708">
      <w:bodyDiv w:val="1"/>
      <w:marLeft w:val="0"/>
      <w:marRight w:val="0"/>
      <w:marTop w:val="0"/>
      <w:marBottom w:val="0"/>
      <w:divBdr>
        <w:top w:val="none" w:sz="0" w:space="0" w:color="auto"/>
        <w:left w:val="none" w:sz="0" w:space="0" w:color="auto"/>
        <w:bottom w:val="none" w:sz="0" w:space="0" w:color="auto"/>
        <w:right w:val="none" w:sz="0" w:space="0" w:color="auto"/>
      </w:divBdr>
    </w:div>
    <w:div w:id="1564103192">
      <w:bodyDiv w:val="1"/>
      <w:marLeft w:val="0"/>
      <w:marRight w:val="0"/>
      <w:marTop w:val="0"/>
      <w:marBottom w:val="0"/>
      <w:divBdr>
        <w:top w:val="none" w:sz="0" w:space="0" w:color="auto"/>
        <w:left w:val="none" w:sz="0" w:space="0" w:color="auto"/>
        <w:bottom w:val="none" w:sz="0" w:space="0" w:color="auto"/>
        <w:right w:val="none" w:sz="0" w:space="0" w:color="auto"/>
      </w:divBdr>
    </w:div>
    <w:div w:id="1595475625">
      <w:bodyDiv w:val="1"/>
      <w:marLeft w:val="0"/>
      <w:marRight w:val="0"/>
      <w:marTop w:val="0"/>
      <w:marBottom w:val="0"/>
      <w:divBdr>
        <w:top w:val="none" w:sz="0" w:space="0" w:color="auto"/>
        <w:left w:val="none" w:sz="0" w:space="0" w:color="auto"/>
        <w:bottom w:val="none" w:sz="0" w:space="0" w:color="auto"/>
        <w:right w:val="none" w:sz="0" w:space="0" w:color="auto"/>
      </w:divBdr>
    </w:div>
    <w:div w:id="1597976908">
      <w:bodyDiv w:val="1"/>
      <w:marLeft w:val="0"/>
      <w:marRight w:val="0"/>
      <w:marTop w:val="0"/>
      <w:marBottom w:val="0"/>
      <w:divBdr>
        <w:top w:val="none" w:sz="0" w:space="0" w:color="auto"/>
        <w:left w:val="none" w:sz="0" w:space="0" w:color="auto"/>
        <w:bottom w:val="none" w:sz="0" w:space="0" w:color="auto"/>
        <w:right w:val="none" w:sz="0" w:space="0" w:color="auto"/>
      </w:divBdr>
    </w:div>
    <w:div w:id="1600481402">
      <w:bodyDiv w:val="1"/>
      <w:marLeft w:val="0"/>
      <w:marRight w:val="0"/>
      <w:marTop w:val="0"/>
      <w:marBottom w:val="0"/>
      <w:divBdr>
        <w:top w:val="none" w:sz="0" w:space="0" w:color="auto"/>
        <w:left w:val="none" w:sz="0" w:space="0" w:color="auto"/>
        <w:bottom w:val="none" w:sz="0" w:space="0" w:color="auto"/>
        <w:right w:val="none" w:sz="0" w:space="0" w:color="auto"/>
      </w:divBdr>
    </w:div>
    <w:div w:id="1603535387">
      <w:bodyDiv w:val="1"/>
      <w:marLeft w:val="0"/>
      <w:marRight w:val="0"/>
      <w:marTop w:val="0"/>
      <w:marBottom w:val="0"/>
      <w:divBdr>
        <w:top w:val="none" w:sz="0" w:space="0" w:color="auto"/>
        <w:left w:val="none" w:sz="0" w:space="0" w:color="auto"/>
        <w:bottom w:val="none" w:sz="0" w:space="0" w:color="auto"/>
        <w:right w:val="none" w:sz="0" w:space="0" w:color="auto"/>
      </w:divBdr>
    </w:div>
    <w:div w:id="1609658319">
      <w:bodyDiv w:val="1"/>
      <w:marLeft w:val="0"/>
      <w:marRight w:val="0"/>
      <w:marTop w:val="0"/>
      <w:marBottom w:val="0"/>
      <w:divBdr>
        <w:top w:val="none" w:sz="0" w:space="0" w:color="auto"/>
        <w:left w:val="none" w:sz="0" w:space="0" w:color="auto"/>
        <w:bottom w:val="none" w:sz="0" w:space="0" w:color="auto"/>
        <w:right w:val="none" w:sz="0" w:space="0" w:color="auto"/>
      </w:divBdr>
    </w:div>
    <w:div w:id="1610115315">
      <w:bodyDiv w:val="1"/>
      <w:marLeft w:val="0"/>
      <w:marRight w:val="0"/>
      <w:marTop w:val="0"/>
      <w:marBottom w:val="0"/>
      <w:divBdr>
        <w:top w:val="none" w:sz="0" w:space="0" w:color="auto"/>
        <w:left w:val="none" w:sz="0" w:space="0" w:color="auto"/>
        <w:bottom w:val="none" w:sz="0" w:space="0" w:color="auto"/>
        <w:right w:val="none" w:sz="0" w:space="0" w:color="auto"/>
      </w:divBdr>
    </w:div>
    <w:div w:id="1617327878">
      <w:bodyDiv w:val="1"/>
      <w:marLeft w:val="0"/>
      <w:marRight w:val="0"/>
      <w:marTop w:val="0"/>
      <w:marBottom w:val="0"/>
      <w:divBdr>
        <w:top w:val="none" w:sz="0" w:space="0" w:color="auto"/>
        <w:left w:val="none" w:sz="0" w:space="0" w:color="auto"/>
        <w:bottom w:val="none" w:sz="0" w:space="0" w:color="auto"/>
        <w:right w:val="none" w:sz="0" w:space="0" w:color="auto"/>
      </w:divBdr>
    </w:div>
    <w:div w:id="1618443051">
      <w:bodyDiv w:val="1"/>
      <w:marLeft w:val="0"/>
      <w:marRight w:val="0"/>
      <w:marTop w:val="0"/>
      <w:marBottom w:val="0"/>
      <w:divBdr>
        <w:top w:val="none" w:sz="0" w:space="0" w:color="auto"/>
        <w:left w:val="none" w:sz="0" w:space="0" w:color="auto"/>
        <w:bottom w:val="none" w:sz="0" w:space="0" w:color="auto"/>
        <w:right w:val="none" w:sz="0" w:space="0" w:color="auto"/>
      </w:divBdr>
    </w:div>
    <w:div w:id="1623658080">
      <w:bodyDiv w:val="1"/>
      <w:marLeft w:val="0"/>
      <w:marRight w:val="0"/>
      <w:marTop w:val="0"/>
      <w:marBottom w:val="0"/>
      <w:divBdr>
        <w:top w:val="none" w:sz="0" w:space="0" w:color="auto"/>
        <w:left w:val="none" w:sz="0" w:space="0" w:color="auto"/>
        <w:bottom w:val="none" w:sz="0" w:space="0" w:color="auto"/>
        <w:right w:val="none" w:sz="0" w:space="0" w:color="auto"/>
      </w:divBdr>
    </w:div>
    <w:div w:id="1624114819">
      <w:bodyDiv w:val="1"/>
      <w:marLeft w:val="0"/>
      <w:marRight w:val="0"/>
      <w:marTop w:val="0"/>
      <w:marBottom w:val="0"/>
      <w:divBdr>
        <w:top w:val="none" w:sz="0" w:space="0" w:color="auto"/>
        <w:left w:val="none" w:sz="0" w:space="0" w:color="auto"/>
        <w:bottom w:val="none" w:sz="0" w:space="0" w:color="auto"/>
        <w:right w:val="none" w:sz="0" w:space="0" w:color="auto"/>
      </w:divBdr>
    </w:div>
    <w:div w:id="1663118749">
      <w:bodyDiv w:val="1"/>
      <w:marLeft w:val="0"/>
      <w:marRight w:val="0"/>
      <w:marTop w:val="0"/>
      <w:marBottom w:val="0"/>
      <w:divBdr>
        <w:top w:val="none" w:sz="0" w:space="0" w:color="auto"/>
        <w:left w:val="none" w:sz="0" w:space="0" w:color="auto"/>
        <w:bottom w:val="none" w:sz="0" w:space="0" w:color="auto"/>
        <w:right w:val="none" w:sz="0" w:space="0" w:color="auto"/>
      </w:divBdr>
      <w:divsChild>
        <w:div w:id="737290936">
          <w:marLeft w:val="0"/>
          <w:marRight w:val="0"/>
          <w:marTop w:val="0"/>
          <w:marBottom w:val="0"/>
          <w:divBdr>
            <w:top w:val="none" w:sz="0" w:space="0" w:color="auto"/>
            <w:left w:val="none" w:sz="0" w:space="0" w:color="auto"/>
            <w:bottom w:val="none" w:sz="0" w:space="0" w:color="auto"/>
            <w:right w:val="none" w:sz="0" w:space="0" w:color="auto"/>
          </w:divBdr>
          <w:divsChild>
            <w:div w:id="689332039">
              <w:marLeft w:val="0"/>
              <w:marRight w:val="0"/>
              <w:marTop w:val="0"/>
              <w:marBottom w:val="0"/>
              <w:divBdr>
                <w:top w:val="none" w:sz="0" w:space="0" w:color="auto"/>
                <w:left w:val="none" w:sz="0" w:space="0" w:color="auto"/>
                <w:bottom w:val="none" w:sz="0" w:space="0" w:color="auto"/>
                <w:right w:val="none" w:sz="0" w:space="0" w:color="auto"/>
              </w:divBdr>
              <w:divsChild>
                <w:div w:id="942108451">
                  <w:marLeft w:val="0"/>
                  <w:marRight w:val="0"/>
                  <w:marTop w:val="0"/>
                  <w:marBottom w:val="0"/>
                  <w:divBdr>
                    <w:top w:val="none" w:sz="0" w:space="0" w:color="auto"/>
                    <w:left w:val="none" w:sz="0" w:space="0" w:color="auto"/>
                    <w:bottom w:val="none" w:sz="0" w:space="0" w:color="auto"/>
                    <w:right w:val="none" w:sz="0" w:space="0" w:color="auto"/>
                  </w:divBdr>
                  <w:divsChild>
                    <w:div w:id="1681808582">
                      <w:marLeft w:val="0"/>
                      <w:marRight w:val="0"/>
                      <w:marTop w:val="0"/>
                      <w:marBottom w:val="0"/>
                      <w:divBdr>
                        <w:top w:val="none" w:sz="0" w:space="0" w:color="auto"/>
                        <w:left w:val="none" w:sz="0" w:space="0" w:color="auto"/>
                        <w:bottom w:val="none" w:sz="0" w:space="0" w:color="auto"/>
                        <w:right w:val="none" w:sz="0" w:space="0" w:color="auto"/>
                      </w:divBdr>
                      <w:divsChild>
                        <w:div w:id="10114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2819">
              <w:marLeft w:val="0"/>
              <w:marRight w:val="0"/>
              <w:marTop w:val="0"/>
              <w:marBottom w:val="0"/>
              <w:divBdr>
                <w:top w:val="none" w:sz="0" w:space="0" w:color="auto"/>
                <w:left w:val="none" w:sz="0" w:space="0" w:color="auto"/>
                <w:bottom w:val="none" w:sz="0" w:space="0" w:color="auto"/>
                <w:right w:val="none" w:sz="0" w:space="0" w:color="auto"/>
              </w:divBdr>
            </w:div>
            <w:div w:id="2114589495">
              <w:marLeft w:val="0"/>
              <w:marRight w:val="0"/>
              <w:marTop w:val="0"/>
              <w:marBottom w:val="0"/>
              <w:divBdr>
                <w:top w:val="none" w:sz="0" w:space="0" w:color="auto"/>
                <w:left w:val="none" w:sz="0" w:space="0" w:color="auto"/>
                <w:bottom w:val="none" w:sz="0" w:space="0" w:color="auto"/>
                <w:right w:val="none" w:sz="0" w:space="0" w:color="auto"/>
              </w:divBdr>
              <w:divsChild>
                <w:div w:id="1896500329">
                  <w:marLeft w:val="0"/>
                  <w:marRight w:val="0"/>
                  <w:marTop w:val="0"/>
                  <w:marBottom w:val="0"/>
                  <w:divBdr>
                    <w:top w:val="none" w:sz="0" w:space="0" w:color="auto"/>
                    <w:left w:val="none" w:sz="0" w:space="0" w:color="auto"/>
                    <w:bottom w:val="none" w:sz="0" w:space="0" w:color="auto"/>
                    <w:right w:val="none" w:sz="0" w:space="0" w:color="auto"/>
                  </w:divBdr>
                  <w:divsChild>
                    <w:div w:id="113445718">
                      <w:marLeft w:val="0"/>
                      <w:marRight w:val="0"/>
                      <w:marTop w:val="0"/>
                      <w:marBottom w:val="0"/>
                      <w:divBdr>
                        <w:top w:val="none" w:sz="0" w:space="0" w:color="auto"/>
                        <w:left w:val="none" w:sz="0" w:space="0" w:color="auto"/>
                        <w:bottom w:val="none" w:sz="0" w:space="0" w:color="auto"/>
                        <w:right w:val="none" w:sz="0" w:space="0" w:color="auto"/>
                      </w:divBdr>
                      <w:divsChild>
                        <w:div w:id="1568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19604">
      <w:bodyDiv w:val="1"/>
      <w:marLeft w:val="0"/>
      <w:marRight w:val="0"/>
      <w:marTop w:val="0"/>
      <w:marBottom w:val="0"/>
      <w:divBdr>
        <w:top w:val="none" w:sz="0" w:space="0" w:color="auto"/>
        <w:left w:val="none" w:sz="0" w:space="0" w:color="auto"/>
        <w:bottom w:val="none" w:sz="0" w:space="0" w:color="auto"/>
        <w:right w:val="none" w:sz="0" w:space="0" w:color="auto"/>
      </w:divBdr>
    </w:div>
    <w:div w:id="1678997668">
      <w:bodyDiv w:val="1"/>
      <w:marLeft w:val="0"/>
      <w:marRight w:val="0"/>
      <w:marTop w:val="0"/>
      <w:marBottom w:val="0"/>
      <w:divBdr>
        <w:top w:val="none" w:sz="0" w:space="0" w:color="auto"/>
        <w:left w:val="none" w:sz="0" w:space="0" w:color="auto"/>
        <w:bottom w:val="none" w:sz="0" w:space="0" w:color="auto"/>
        <w:right w:val="none" w:sz="0" w:space="0" w:color="auto"/>
      </w:divBdr>
    </w:div>
    <w:div w:id="1688404605">
      <w:bodyDiv w:val="1"/>
      <w:marLeft w:val="0"/>
      <w:marRight w:val="0"/>
      <w:marTop w:val="0"/>
      <w:marBottom w:val="0"/>
      <w:divBdr>
        <w:top w:val="none" w:sz="0" w:space="0" w:color="auto"/>
        <w:left w:val="none" w:sz="0" w:space="0" w:color="auto"/>
        <w:bottom w:val="none" w:sz="0" w:space="0" w:color="auto"/>
        <w:right w:val="none" w:sz="0" w:space="0" w:color="auto"/>
      </w:divBdr>
    </w:div>
    <w:div w:id="1707020058">
      <w:bodyDiv w:val="1"/>
      <w:marLeft w:val="0"/>
      <w:marRight w:val="0"/>
      <w:marTop w:val="0"/>
      <w:marBottom w:val="0"/>
      <w:divBdr>
        <w:top w:val="none" w:sz="0" w:space="0" w:color="auto"/>
        <w:left w:val="none" w:sz="0" w:space="0" w:color="auto"/>
        <w:bottom w:val="none" w:sz="0" w:space="0" w:color="auto"/>
        <w:right w:val="none" w:sz="0" w:space="0" w:color="auto"/>
      </w:divBdr>
    </w:div>
    <w:div w:id="1733842386">
      <w:bodyDiv w:val="1"/>
      <w:marLeft w:val="0"/>
      <w:marRight w:val="0"/>
      <w:marTop w:val="0"/>
      <w:marBottom w:val="0"/>
      <w:divBdr>
        <w:top w:val="none" w:sz="0" w:space="0" w:color="auto"/>
        <w:left w:val="none" w:sz="0" w:space="0" w:color="auto"/>
        <w:bottom w:val="none" w:sz="0" w:space="0" w:color="auto"/>
        <w:right w:val="none" w:sz="0" w:space="0" w:color="auto"/>
      </w:divBdr>
    </w:div>
    <w:div w:id="1737587301">
      <w:bodyDiv w:val="1"/>
      <w:marLeft w:val="0"/>
      <w:marRight w:val="0"/>
      <w:marTop w:val="0"/>
      <w:marBottom w:val="0"/>
      <w:divBdr>
        <w:top w:val="none" w:sz="0" w:space="0" w:color="auto"/>
        <w:left w:val="none" w:sz="0" w:space="0" w:color="auto"/>
        <w:bottom w:val="none" w:sz="0" w:space="0" w:color="auto"/>
        <w:right w:val="none" w:sz="0" w:space="0" w:color="auto"/>
      </w:divBdr>
    </w:div>
    <w:div w:id="1745642025">
      <w:bodyDiv w:val="1"/>
      <w:marLeft w:val="0"/>
      <w:marRight w:val="0"/>
      <w:marTop w:val="0"/>
      <w:marBottom w:val="0"/>
      <w:divBdr>
        <w:top w:val="none" w:sz="0" w:space="0" w:color="auto"/>
        <w:left w:val="none" w:sz="0" w:space="0" w:color="auto"/>
        <w:bottom w:val="none" w:sz="0" w:space="0" w:color="auto"/>
        <w:right w:val="none" w:sz="0" w:space="0" w:color="auto"/>
      </w:divBdr>
    </w:div>
    <w:div w:id="1759255364">
      <w:bodyDiv w:val="1"/>
      <w:marLeft w:val="0"/>
      <w:marRight w:val="0"/>
      <w:marTop w:val="0"/>
      <w:marBottom w:val="0"/>
      <w:divBdr>
        <w:top w:val="none" w:sz="0" w:space="0" w:color="auto"/>
        <w:left w:val="none" w:sz="0" w:space="0" w:color="auto"/>
        <w:bottom w:val="none" w:sz="0" w:space="0" w:color="auto"/>
        <w:right w:val="none" w:sz="0" w:space="0" w:color="auto"/>
      </w:divBdr>
    </w:div>
    <w:div w:id="1775637406">
      <w:bodyDiv w:val="1"/>
      <w:marLeft w:val="0"/>
      <w:marRight w:val="0"/>
      <w:marTop w:val="0"/>
      <w:marBottom w:val="0"/>
      <w:divBdr>
        <w:top w:val="none" w:sz="0" w:space="0" w:color="auto"/>
        <w:left w:val="none" w:sz="0" w:space="0" w:color="auto"/>
        <w:bottom w:val="none" w:sz="0" w:space="0" w:color="auto"/>
        <w:right w:val="none" w:sz="0" w:space="0" w:color="auto"/>
      </w:divBdr>
    </w:div>
    <w:div w:id="1787500543">
      <w:bodyDiv w:val="1"/>
      <w:marLeft w:val="0"/>
      <w:marRight w:val="0"/>
      <w:marTop w:val="0"/>
      <w:marBottom w:val="0"/>
      <w:divBdr>
        <w:top w:val="none" w:sz="0" w:space="0" w:color="auto"/>
        <w:left w:val="none" w:sz="0" w:space="0" w:color="auto"/>
        <w:bottom w:val="none" w:sz="0" w:space="0" w:color="auto"/>
        <w:right w:val="none" w:sz="0" w:space="0" w:color="auto"/>
      </w:divBdr>
    </w:div>
    <w:div w:id="1795367317">
      <w:bodyDiv w:val="1"/>
      <w:marLeft w:val="0"/>
      <w:marRight w:val="0"/>
      <w:marTop w:val="0"/>
      <w:marBottom w:val="0"/>
      <w:divBdr>
        <w:top w:val="none" w:sz="0" w:space="0" w:color="auto"/>
        <w:left w:val="none" w:sz="0" w:space="0" w:color="auto"/>
        <w:bottom w:val="none" w:sz="0" w:space="0" w:color="auto"/>
        <w:right w:val="none" w:sz="0" w:space="0" w:color="auto"/>
      </w:divBdr>
    </w:div>
    <w:div w:id="1807550676">
      <w:bodyDiv w:val="1"/>
      <w:marLeft w:val="0"/>
      <w:marRight w:val="0"/>
      <w:marTop w:val="0"/>
      <w:marBottom w:val="0"/>
      <w:divBdr>
        <w:top w:val="none" w:sz="0" w:space="0" w:color="auto"/>
        <w:left w:val="none" w:sz="0" w:space="0" w:color="auto"/>
        <w:bottom w:val="none" w:sz="0" w:space="0" w:color="auto"/>
        <w:right w:val="none" w:sz="0" w:space="0" w:color="auto"/>
      </w:divBdr>
    </w:div>
    <w:div w:id="1816559063">
      <w:bodyDiv w:val="1"/>
      <w:marLeft w:val="0"/>
      <w:marRight w:val="0"/>
      <w:marTop w:val="0"/>
      <w:marBottom w:val="0"/>
      <w:divBdr>
        <w:top w:val="none" w:sz="0" w:space="0" w:color="auto"/>
        <w:left w:val="none" w:sz="0" w:space="0" w:color="auto"/>
        <w:bottom w:val="none" w:sz="0" w:space="0" w:color="auto"/>
        <w:right w:val="none" w:sz="0" w:space="0" w:color="auto"/>
      </w:divBdr>
    </w:div>
    <w:div w:id="1821922535">
      <w:bodyDiv w:val="1"/>
      <w:marLeft w:val="0"/>
      <w:marRight w:val="0"/>
      <w:marTop w:val="0"/>
      <w:marBottom w:val="0"/>
      <w:divBdr>
        <w:top w:val="none" w:sz="0" w:space="0" w:color="auto"/>
        <w:left w:val="none" w:sz="0" w:space="0" w:color="auto"/>
        <w:bottom w:val="none" w:sz="0" w:space="0" w:color="auto"/>
        <w:right w:val="none" w:sz="0" w:space="0" w:color="auto"/>
      </w:divBdr>
    </w:div>
    <w:div w:id="1827743027">
      <w:bodyDiv w:val="1"/>
      <w:marLeft w:val="0"/>
      <w:marRight w:val="0"/>
      <w:marTop w:val="0"/>
      <w:marBottom w:val="0"/>
      <w:divBdr>
        <w:top w:val="none" w:sz="0" w:space="0" w:color="auto"/>
        <w:left w:val="none" w:sz="0" w:space="0" w:color="auto"/>
        <w:bottom w:val="none" w:sz="0" w:space="0" w:color="auto"/>
        <w:right w:val="none" w:sz="0" w:space="0" w:color="auto"/>
      </w:divBdr>
      <w:divsChild>
        <w:div w:id="1461267185">
          <w:marLeft w:val="0"/>
          <w:marRight w:val="0"/>
          <w:marTop w:val="0"/>
          <w:marBottom w:val="0"/>
          <w:divBdr>
            <w:top w:val="none" w:sz="0" w:space="0" w:color="auto"/>
            <w:left w:val="none" w:sz="0" w:space="0" w:color="auto"/>
            <w:bottom w:val="none" w:sz="0" w:space="0" w:color="auto"/>
            <w:right w:val="none" w:sz="0" w:space="0" w:color="auto"/>
          </w:divBdr>
        </w:div>
      </w:divsChild>
    </w:div>
    <w:div w:id="1830708233">
      <w:bodyDiv w:val="1"/>
      <w:marLeft w:val="0"/>
      <w:marRight w:val="0"/>
      <w:marTop w:val="0"/>
      <w:marBottom w:val="0"/>
      <w:divBdr>
        <w:top w:val="none" w:sz="0" w:space="0" w:color="auto"/>
        <w:left w:val="none" w:sz="0" w:space="0" w:color="auto"/>
        <w:bottom w:val="none" w:sz="0" w:space="0" w:color="auto"/>
        <w:right w:val="none" w:sz="0" w:space="0" w:color="auto"/>
      </w:divBdr>
    </w:div>
    <w:div w:id="1830711652">
      <w:bodyDiv w:val="1"/>
      <w:marLeft w:val="0"/>
      <w:marRight w:val="0"/>
      <w:marTop w:val="0"/>
      <w:marBottom w:val="0"/>
      <w:divBdr>
        <w:top w:val="none" w:sz="0" w:space="0" w:color="auto"/>
        <w:left w:val="none" w:sz="0" w:space="0" w:color="auto"/>
        <w:bottom w:val="none" w:sz="0" w:space="0" w:color="auto"/>
        <w:right w:val="none" w:sz="0" w:space="0" w:color="auto"/>
      </w:divBdr>
    </w:div>
    <w:div w:id="1832404058">
      <w:bodyDiv w:val="1"/>
      <w:marLeft w:val="0"/>
      <w:marRight w:val="0"/>
      <w:marTop w:val="0"/>
      <w:marBottom w:val="0"/>
      <w:divBdr>
        <w:top w:val="none" w:sz="0" w:space="0" w:color="auto"/>
        <w:left w:val="none" w:sz="0" w:space="0" w:color="auto"/>
        <w:bottom w:val="none" w:sz="0" w:space="0" w:color="auto"/>
        <w:right w:val="none" w:sz="0" w:space="0" w:color="auto"/>
      </w:divBdr>
    </w:div>
    <w:div w:id="1838233044">
      <w:bodyDiv w:val="1"/>
      <w:marLeft w:val="0"/>
      <w:marRight w:val="0"/>
      <w:marTop w:val="0"/>
      <w:marBottom w:val="0"/>
      <w:divBdr>
        <w:top w:val="none" w:sz="0" w:space="0" w:color="auto"/>
        <w:left w:val="none" w:sz="0" w:space="0" w:color="auto"/>
        <w:bottom w:val="none" w:sz="0" w:space="0" w:color="auto"/>
        <w:right w:val="none" w:sz="0" w:space="0" w:color="auto"/>
      </w:divBdr>
    </w:div>
    <w:div w:id="1839493515">
      <w:bodyDiv w:val="1"/>
      <w:marLeft w:val="0"/>
      <w:marRight w:val="0"/>
      <w:marTop w:val="0"/>
      <w:marBottom w:val="0"/>
      <w:divBdr>
        <w:top w:val="none" w:sz="0" w:space="0" w:color="auto"/>
        <w:left w:val="none" w:sz="0" w:space="0" w:color="auto"/>
        <w:bottom w:val="none" w:sz="0" w:space="0" w:color="auto"/>
        <w:right w:val="none" w:sz="0" w:space="0" w:color="auto"/>
      </w:divBdr>
    </w:div>
    <w:div w:id="1843667098">
      <w:bodyDiv w:val="1"/>
      <w:marLeft w:val="0"/>
      <w:marRight w:val="0"/>
      <w:marTop w:val="0"/>
      <w:marBottom w:val="0"/>
      <w:divBdr>
        <w:top w:val="none" w:sz="0" w:space="0" w:color="auto"/>
        <w:left w:val="none" w:sz="0" w:space="0" w:color="auto"/>
        <w:bottom w:val="none" w:sz="0" w:space="0" w:color="auto"/>
        <w:right w:val="none" w:sz="0" w:space="0" w:color="auto"/>
      </w:divBdr>
    </w:div>
    <w:div w:id="1847789209">
      <w:bodyDiv w:val="1"/>
      <w:marLeft w:val="0"/>
      <w:marRight w:val="0"/>
      <w:marTop w:val="0"/>
      <w:marBottom w:val="0"/>
      <w:divBdr>
        <w:top w:val="none" w:sz="0" w:space="0" w:color="auto"/>
        <w:left w:val="none" w:sz="0" w:space="0" w:color="auto"/>
        <w:bottom w:val="none" w:sz="0" w:space="0" w:color="auto"/>
        <w:right w:val="none" w:sz="0" w:space="0" w:color="auto"/>
      </w:divBdr>
    </w:div>
    <w:div w:id="1888837240">
      <w:bodyDiv w:val="1"/>
      <w:marLeft w:val="0"/>
      <w:marRight w:val="0"/>
      <w:marTop w:val="0"/>
      <w:marBottom w:val="0"/>
      <w:divBdr>
        <w:top w:val="none" w:sz="0" w:space="0" w:color="auto"/>
        <w:left w:val="none" w:sz="0" w:space="0" w:color="auto"/>
        <w:bottom w:val="none" w:sz="0" w:space="0" w:color="auto"/>
        <w:right w:val="none" w:sz="0" w:space="0" w:color="auto"/>
      </w:divBdr>
    </w:div>
    <w:div w:id="1891837763">
      <w:bodyDiv w:val="1"/>
      <w:marLeft w:val="0"/>
      <w:marRight w:val="0"/>
      <w:marTop w:val="0"/>
      <w:marBottom w:val="0"/>
      <w:divBdr>
        <w:top w:val="none" w:sz="0" w:space="0" w:color="auto"/>
        <w:left w:val="none" w:sz="0" w:space="0" w:color="auto"/>
        <w:bottom w:val="none" w:sz="0" w:space="0" w:color="auto"/>
        <w:right w:val="none" w:sz="0" w:space="0" w:color="auto"/>
      </w:divBdr>
    </w:div>
    <w:div w:id="1896701051">
      <w:bodyDiv w:val="1"/>
      <w:marLeft w:val="0"/>
      <w:marRight w:val="0"/>
      <w:marTop w:val="0"/>
      <w:marBottom w:val="0"/>
      <w:divBdr>
        <w:top w:val="none" w:sz="0" w:space="0" w:color="auto"/>
        <w:left w:val="none" w:sz="0" w:space="0" w:color="auto"/>
        <w:bottom w:val="none" w:sz="0" w:space="0" w:color="auto"/>
        <w:right w:val="none" w:sz="0" w:space="0" w:color="auto"/>
      </w:divBdr>
    </w:div>
    <w:div w:id="1958297411">
      <w:bodyDiv w:val="1"/>
      <w:marLeft w:val="0"/>
      <w:marRight w:val="0"/>
      <w:marTop w:val="0"/>
      <w:marBottom w:val="0"/>
      <w:divBdr>
        <w:top w:val="none" w:sz="0" w:space="0" w:color="auto"/>
        <w:left w:val="none" w:sz="0" w:space="0" w:color="auto"/>
        <w:bottom w:val="none" w:sz="0" w:space="0" w:color="auto"/>
        <w:right w:val="none" w:sz="0" w:space="0" w:color="auto"/>
      </w:divBdr>
    </w:div>
    <w:div w:id="1958561148">
      <w:bodyDiv w:val="1"/>
      <w:marLeft w:val="0"/>
      <w:marRight w:val="0"/>
      <w:marTop w:val="0"/>
      <w:marBottom w:val="0"/>
      <w:divBdr>
        <w:top w:val="none" w:sz="0" w:space="0" w:color="auto"/>
        <w:left w:val="none" w:sz="0" w:space="0" w:color="auto"/>
        <w:bottom w:val="none" w:sz="0" w:space="0" w:color="auto"/>
        <w:right w:val="none" w:sz="0" w:space="0" w:color="auto"/>
      </w:divBdr>
    </w:div>
    <w:div w:id="1968968629">
      <w:bodyDiv w:val="1"/>
      <w:marLeft w:val="0"/>
      <w:marRight w:val="0"/>
      <w:marTop w:val="0"/>
      <w:marBottom w:val="0"/>
      <w:divBdr>
        <w:top w:val="none" w:sz="0" w:space="0" w:color="auto"/>
        <w:left w:val="none" w:sz="0" w:space="0" w:color="auto"/>
        <w:bottom w:val="none" w:sz="0" w:space="0" w:color="auto"/>
        <w:right w:val="none" w:sz="0" w:space="0" w:color="auto"/>
      </w:divBdr>
    </w:div>
    <w:div w:id="1984658427">
      <w:bodyDiv w:val="1"/>
      <w:marLeft w:val="0"/>
      <w:marRight w:val="0"/>
      <w:marTop w:val="0"/>
      <w:marBottom w:val="0"/>
      <w:divBdr>
        <w:top w:val="none" w:sz="0" w:space="0" w:color="auto"/>
        <w:left w:val="none" w:sz="0" w:space="0" w:color="auto"/>
        <w:bottom w:val="none" w:sz="0" w:space="0" w:color="auto"/>
        <w:right w:val="none" w:sz="0" w:space="0" w:color="auto"/>
      </w:divBdr>
    </w:div>
    <w:div w:id="1988585348">
      <w:bodyDiv w:val="1"/>
      <w:marLeft w:val="0"/>
      <w:marRight w:val="0"/>
      <w:marTop w:val="0"/>
      <w:marBottom w:val="0"/>
      <w:divBdr>
        <w:top w:val="none" w:sz="0" w:space="0" w:color="auto"/>
        <w:left w:val="none" w:sz="0" w:space="0" w:color="auto"/>
        <w:bottom w:val="none" w:sz="0" w:space="0" w:color="auto"/>
        <w:right w:val="none" w:sz="0" w:space="0" w:color="auto"/>
      </w:divBdr>
    </w:div>
    <w:div w:id="2002737108">
      <w:bodyDiv w:val="1"/>
      <w:marLeft w:val="0"/>
      <w:marRight w:val="0"/>
      <w:marTop w:val="0"/>
      <w:marBottom w:val="0"/>
      <w:divBdr>
        <w:top w:val="none" w:sz="0" w:space="0" w:color="auto"/>
        <w:left w:val="none" w:sz="0" w:space="0" w:color="auto"/>
        <w:bottom w:val="none" w:sz="0" w:space="0" w:color="auto"/>
        <w:right w:val="none" w:sz="0" w:space="0" w:color="auto"/>
      </w:divBdr>
    </w:div>
    <w:div w:id="2003853715">
      <w:bodyDiv w:val="1"/>
      <w:marLeft w:val="0"/>
      <w:marRight w:val="0"/>
      <w:marTop w:val="0"/>
      <w:marBottom w:val="0"/>
      <w:divBdr>
        <w:top w:val="none" w:sz="0" w:space="0" w:color="auto"/>
        <w:left w:val="none" w:sz="0" w:space="0" w:color="auto"/>
        <w:bottom w:val="none" w:sz="0" w:space="0" w:color="auto"/>
        <w:right w:val="none" w:sz="0" w:space="0" w:color="auto"/>
      </w:divBdr>
    </w:div>
    <w:div w:id="2016225473">
      <w:bodyDiv w:val="1"/>
      <w:marLeft w:val="0"/>
      <w:marRight w:val="0"/>
      <w:marTop w:val="0"/>
      <w:marBottom w:val="0"/>
      <w:divBdr>
        <w:top w:val="none" w:sz="0" w:space="0" w:color="auto"/>
        <w:left w:val="none" w:sz="0" w:space="0" w:color="auto"/>
        <w:bottom w:val="none" w:sz="0" w:space="0" w:color="auto"/>
        <w:right w:val="none" w:sz="0" w:space="0" w:color="auto"/>
      </w:divBdr>
    </w:div>
    <w:div w:id="2017802044">
      <w:bodyDiv w:val="1"/>
      <w:marLeft w:val="0"/>
      <w:marRight w:val="0"/>
      <w:marTop w:val="0"/>
      <w:marBottom w:val="0"/>
      <w:divBdr>
        <w:top w:val="none" w:sz="0" w:space="0" w:color="auto"/>
        <w:left w:val="none" w:sz="0" w:space="0" w:color="auto"/>
        <w:bottom w:val="none" w:sz="0" w:space="0" w:color="auto"/>
        <w:right w:val="none" w:sz="0" w:space="0" w:color="auto"/>
      </w:divBdr>
    </w:div>
    <w:div w:id="2022731732">
      <w:bodyDiv w:val="1"/>
      <w:marLeft w:val="0"/>
      <w:marRight w:val="0"/>
      <w:marTop w:val="0"/>
      <w:marBottom w:val="0"/>
      <w:divBdr>
        <w:top w:val="none" w:sz="0" w:space="0" w:color="auto"/>
        <w:left w:val="none" w:sz="0" w:space="0" w:color="auto"/>
        <w:bottom w:val="none" w:sz="0" w:space="0" w:color="auto"/>
        <w:right w:val="none" w:sz="0" w:space="0" w:color="auto"/>
      </w:divBdr>
    </w:div>
    <w:div w:id="2044019689">
      <w:bodyDiv w:val="1"/>
      <w:marLeft w:val="0"/>
      <w:marRight w:val="0"/>
      <w:marTop w:val="0"/>
      <w:marBottom w:val="0"/>
      <w:divBdr>
        <w:top w:val="none" w:sz="0" w:space="0" w:color="auto"/>
        <w:left w:val="none" w:sz="0" w:space="0" w:color="auto"/>
        <w:bottom w:val="none" w:sz="0" w:space="0" w:color="auto"/>
        <w:right w:val="none" w:sz="0" w:space="0" w:color="auto"/>
      </w:divBdr>
    </w:div>
    <w:div w:id="2045133733">
      <w:bodyDiv w:val="1"/>
      <w:marLeft w:val="0"/>
      <w:marRight w:val="0"/>
      <w:marTop w:val="0"/>
      <w:marBottom w:val="0"/>
      <w:divBdr>
        <w:top w:val="none" w:sz="0" w:space="0" w:color="auto"/>
        <w:left w:val="none" w:sz="0" w:space="0" w:color="auto"/>
        <w:bottom w:val="none" w:sz="0" w:space="0" w:color="auto"/>
        <w:right w:val="none" w:sz="0" w:space="0" w:color="auto"/>
      </w:divBdr>
    </w:div>
    <w:div w:id="2053075364">
      <w:bodyDiv w:val="1"/>
      <w:marLeft w:val="0"/>
      <w:marRight w:val="0"/>
      <w:marTop w:val="0"/>
      <w:marBottom w:val="0"/>
      <w:divBdr>
        <w:top w:val="none" w:sz="0" w:space="0" w:color="auto"/>
        <w:left w:val="none" w:sz="0" w:space="0" w:color="auto"/>
        <w:bottom w:val="none" w:sz="0" w:space="0" w:color="auto"/>
        <w:right w:val="none" w:sz="0" w:space="0" w:color="auto"/>
      </w:divBdr>
      <w:divsChild>
        <w:div w:id="789053853">
          <w:marLeft w:val="0"/>
          <w:marRight w:val="0"/>
          <w:marTop w:val="0"/>
          <w:marBottom w:val="0"/>
          <w:divBdr>
            <w:top w:val="none" w:sz="0" w:space="0" w:color="auto"/>
            <w:left w:val="none" w:sz="0" w:space="0" w:color="auto"/>
            <w:bottom w:val="none" w:sz="0" w:space="0" w:color="auto"/>
            <w:right w:val="none" w:sz="0" w:space="0" w:color="auto"/>
          </w:divBdr>
        </w:div>
      </w:divsChild>
    </w:div>
    <w:div w:id="2059275736">
      <w:bodyDiv w:val="1"/>
      <w:marLeft w:val="0"/>
      <w:marRight w:val="0"/>
      <w:marTop w:val="0"/>
      <w:marBottom w:val="0"/>
      <w:divBdr>
        <w:top w:val="none" w:sz="0" w:space="0" w:color="auto"/>
        <w:left w:val="none" w:sz="0" w:space="0" w:color="auto"/>
        <w:bottom w:val="none" w:sz="0" w:space="0" w:color="auto"/>
        <w:right w:val="none" w:sz="0" w:space="0" w:color="auto"/>
      </w:divBdr>
    </w:div>
    <w:div w:id="2117938456">
      <w:bodyDiv w:val="1"/>
      <w:marLeft w:val="0"/>
      <w:marRight w:val="0"/>
      <w:marTop w:val="0"/>
      <w:marBottom w:val="0"/>
      <w:divBdr>
        <w:top w:val="none" w:sz="0" w:space="0" w:color="auto"/>
        <w:left w:val="none" w:sz="0" w:space="0" w:color="auto"/>
        <w:bottom w:val="none" w:sz="0" w:space="0" w:color="auto"/>
        <w:right w:val="none" w:sz="0" w:space="0" w:color="auto"/>
      </w:divBdr>
    </w:div>
    <w:div w:id="2120491336">
      <w:bodyDiv w:val="1"/>
      <w:marLeft w:val="0"/>
      <w:marRight w:val="0"/>
      <w:marTop w:val="0"/>
      <w:marBottom w:val="0"/>
      <w:divBdr>
        <w:top w:val="none" w:sz="0" w:space="0" w:color="auto"/>
        <w:left w:val="none" w:sz="0" w:space="0" w:color="auto"/>
        <w:bottom w:val="none" w:sz="0" w:space="0" w:color="auto"/>
        <w:right w:val="none" w:sz="0" w:space="0" w:color="auto"/>
      </w:divBdr>
    </w:div>
    <w:div w:id="2129035007">
      <w:bodyDiv w:val="1"/>
      <w:marLeft w:val="0"/>
      <w:marRight w:val="0"/>
      <w:marTop w:val="0"/>
      <w:marBottom w:val="0"/>
      <w:divBdr>
        <w:top w:val="none" w:sz="0" w:space="0" w:color="auto"/>
        <w:left w:val="none" w:sz="0" w:space="0" w:color="auto"/>
        <w:bottom w:val="none" w:sz="0" w:space="0" w:color="auto"/>
        <w:right w:val="none" w:sz="0" w:space="0" w:color="auto"/>
      </w:divBdr>
    </w:div>
    <w:div w:id="21469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ccessdata.fda.gov/scripts/drugshortages/dsp_ActiveIngredientDetails.cfm?AI=Cefotaxime%20Sodium%20%28Claforan%29%20Injection&amp;st=c&amp;tab=tabs-1" TargetMode="External"/><Relationship Id="rId21" Type="http://schemas.openxmlformats.org/officeDocument/2006/relationships/hyperlink" Target="http://www.accessdata.fda.gov/scripts/drugshortages/dsp_ActiveIngredientDetails.cfm?AI=Asparaginase%20Erwinia%20Chrysanthemi%20%28Erwinaze%29&amp;st=c&amp;tab=tabs-1" TargetMode="External"/><Relationship Id="rId42" Type="http://schemas.openxmlformats.org/officeDocument/2006/relationships/hyperlink" Target="http://www.accessdata.fda.gov/scripts/drugshortages/dsp_ActiveIngredientDetails.cfm?AI=Indigotindisulfonate%20Sodium%20%28Indigo%20Carmine%29%20Injection&amp;st=c&amp;tab=tabs-1" TargetMode="External"/><Relationship Id="rId47" Type="http://schemas.openxmlformats.org/officeDocument/2006/relationships/hyperlink" Target="http://www.accessdata.fda.gov/scripts/drugshortages/dsp_ActiveIngredientDetails.cfm?AI=Liotrix%20%28Thyrolar%29%20Tablets&amp;st=c&amp;tab=tabs-1" TargetMode="External"/><Relationship Id="rId63" Type="http://schemas.openxmlformats.org/officeDocument/2006/relationships/hyperlink" Target="http://www.accessdata.fda.gov/scripts/drugshortages/dsp_ActiveIngredientDetails.cfm?AI=Sodium%20Bicarbonate%20Injection,%20USP&amp;st=r&amp;tab=tabs-1" TargetMode="External"/><Relationship Id="rId68" Type="http://schemas.openxmlformats.org/officeDocument/2006/relationships/hyperlink" Target="http://www.accessdata.fda.gov/scripts/drugshortages/dsp_ActiveIngredientDetails.cfm?AI=Sumatriptan%20%28Imitrex%29%20Nasal%20Spray&amp;st=r&amp;tab=tabs-1" TargetMode="External"/><Relationship Id="rId84" Type="http://schemas.openxmlformats.org/officeDocument/2006/relationships/hyperlink" Target="http://www.consultant360.com/exclusives/adult-immunization-vaccine-schedule-approved-2017" TargetMode="External"/><Relationship Id="rId89" Type="http://schemas.openxmlformats.org/officeDocument/2006/relationships/hyperlink" Target="http://www.pharmacist.com/article/influenza-vaccines-target-only-half-effective" TargetMode="External"/><Relationship Id="rId16" Type="http://schemas.openxmlformats.org/officeDocument/2006/relationships/hyperlink" Target="https://www.fda.gov/Safety/Recalls/ucm534907.htm" TargetMode="External"/><Relationship Id="rId11" Type="http://schemas.openxmlformats.org/officeDocument/2006/relationships/hyperlink" Target="https://www.fda.gov/Safety/Recalls/ucm543208.htm" TargetMode="External"/><Relationship Id="rId32" Type="http://schemas.openxmlformats.org/officeDocument/2006/relationships/hyperlink" Target="http://www.accessdata.fda.gov/scripts/drugshortages/dsp_ActiveIngredientDetails.cfm?AI=Dextrose%205per%20Injection%20Bags&amp;st=r&amp;tab=tabs-1" TargetMode="External"/><Relationship Id="rId37" Type="http://schemas.openxmlformats.org/officeDocument/2006/relationships/hyperlink" Target="http://www.accessdata.fda.gov/scripts/drugshortages/dsp_ActiveIngredientDetails.cfm?AI=Epinephrine%20Injection,%201%20mg/mL&amp;st=r&amp;tab=tabs-1" TargetMode="External"/><Relationship Id="rId53" Type="http://schemas.openxmlformats.org/officeDocument/2006/relationships/hyperlink" Target="http://www.accessdata.fda.gov/scripts/drugshortages/dsp_ActiveIngredientDetails.cfm?AI=Nitrous%20Oxide,%20Gas&amp;st=c&amp;tab=tabs-1" TargetMode="External"/><Relationship Id="rId58" Type="http://schemas.openxmlformats.org/officeDocument/2006/relationships/hyperlink" Target="http://www.accessdata.fda.gov/scripts/drugshortages/dsp_ActiveIngredientDetails.cfm?AI=Potassium%20Chloride%20Injection&amp;st=c&amp;tab=tabs-1" TargetMode="External"/><Relationship Id="rId74" Type="http://schemas.openxmlformats.org/officeDocument/2006/relationships/hyperlink" Target="https://www.nih.gov/news-events/news-releases/aspirin-may-help-increase-pregnancy-chances-women-high-inflammation-nih-study-finds" TargetMode="External"/><Relationship Id="rId79" Type="http://schemas.openxmlformats.org/officeDocument/2006/relationships/hyperlink" Target="http://www.managedhealthcareconnect.com/content/trulicity-label-change" TargetMode="External"/><Relationship Id="rId102" Type="http://schemas.openxmlformats.org/officeDocument/2006/relationships/hyperlink" Target="http://drugtopics.modernmedicine.com/drug-topics/news/how-deal-angry-customer?GUID=EC22DC7A-8C9E-4231-BAFB-C4E25C30003B&amp;rememberme=1&amp;ts=18022017" TargetMode="External"/><Relationship Id="rId5" Type="http://schemas.openxmlformats.org/officeDocument/2006/relationships/settings" Target="settings.xml"/><Relationship Id="rId90" Type="http://schemas.openxmlformats.org/officeDocument/2006/relationships/hyperlink" Target="https://www.nih.gov/news-events/news-releases/investigational-pfspz-malaria-vaccine-demonstrates-considerable-protection-malian-adults-duration-malaria-season" TargetMode="External"/><Relationship Id="rId95" Type="http://schemas.openxmlformats.org/officeDocument/2006/relationships/hyperlink" Target="http://www.managedhealthcareconnect.com/content/continuous-glucose-monitoring-continues-show-promise-studies" TargetMode="External"/><Relationship Id="rId22" Type="http://schemas.openxmlformats.org/officeDocument/2006/relationships/hyperlink" Target="http://www.accessdata.fda.gov/scripts/drugshortages/dsp_ActiveIngredientDetails.cfm?AI=Atropine%20Sulfate%20Injection&amp;st=c&amp;tab=tabs-1" TargetMode="External"/><Relationship Id="rId27" Type="http://schemas.openxmlformats.org/officeDocument/2006/relationships/hyperlink" Target="http://www.accessdata.fda.gov/scripts/drugshortages/dsp_ActiveIngredientDetails.cfm?AI=Cefotetan%20Disodium%20Injection&amp;st=c&amp;tab=tabs-1" TargetMode="External"/><Relationship Id="rId43" Type="http://schemas.openxmlformats.org/officeDocument/2006/relationships/hyperlink" Target="http://www.accessdata.fda.gov/scripts/drugshortages/dsp_ActiveIngredientDetails.cfm?AI=Leucovorin%20Calcium%20Lyophilized%20Powder%20for%20Injection&amp;st=c&amp;tab=tabs-1" TargetMode="External"/><Relationship Id="rId48" Type="http://schemas.openxmlformats.org/officeDocument/2006/relationships/hyperlink" Target="http://www.accessdata.fda.gov/scripts/drugshortages/dsp_ActiveIngredientDetails.cfm?AI=Methyldopate%20Hydrochloride%20Injection&amp;st=c&amp;tab=tabs-1" TargetMode="External"/><Relationship Id="rId64" Type="http://schemas.openxmlformats.org/officeDocument/2006/relationships/hyperlink" Target="http://www.accessdata.fda.gov/scripts/drugshortages/dsp_ActiveIngredientDetails.cfm?AI=Sodium%20Chloride%200.9per%20Injection%20Bags&amp;st=c&amp;tab=tabs-1" TargetMode="External"/><Relationship Id="rId69" Type="http://schemas.openxmlformats.org/officeDocument/2006/relationships/hyperlink" Target="http://www.accessdata.fda.gov/scripts/drugshortages/dsp_ActiveIngredientDetails.cfm?AI=Theophylline%20Extended%20Release%20Tablets%20and%20Capsules&amp;st=c&amp;tab=tabs-1" TargetMode="External"/><Relationship Id="rId80" Type="http://schemas.openxmlformats.org/officeDocument/2006/relationships/hyperlink" Target="http://www.managedhealthcareconnect.com/content/systemic-psoriasis-drug-approved" TargetMode="External"/><Relationship Id="rId85" Type="http://schemas.openxmlformats.org/officeDocument/2006/relationships/hyperlink" Target="https://www.cdc.gov/vaccines/schedules/hcp/child-adolescent.html" TargetMode="External"/><Relationship Id="rId12" Type="http://schemas.openxmlformats.org/officeDocument/2006/relationships/hyperlink" Target="https://www.fda.gov/Safety/Recalls/ucm542405.htm" TargetMode="External"/><Relationship Id="rId17" Type="http://schemas.openxmlformats.org/officeDocument/2006/relationships/hyperlink" Target="http://www.accessdata.fda.gov/scripts/drugshortages/default.cfm" TargetMode="External"/><Relationship Id="rId33" Type="http://schemas.openxmlformats.org/officeDocument/2006/relationships/hyperlink" Target="http://www.accessdata.fda.gov/scripts/drugshortages/dsp_ActiveIngredientDetails.cfm?AI=Dextrose%20Injection%20USP,%2070per&amp;st=r&amp;tab=tabs-1" TargetMode="External"/><Relationship Id="rId38" Type="http://schemas.openxmlformats.org/officeDocument/2006/relationships/hyperlink" Target="http://www.accessdata.fda.gov/scripts/drugshortages/dsp_ActiveIngredientDetails.cfm?AI=Estradiol%20Valerate%20Injection,%20USP&amp;st=c&amp;tab=tabs-1" TargetMode="External"/><Relationship Id="rId59" Type="http://schemas.openxmlformats.org/officeDocument/2006/relationships/hyperlink" Target="http://www.accessdata.fda.gov/scripts/drugshortages/dsp_ActiveIngredientDetails.cfm?AI=Procainamide%20Hydrochloride%20Injection,%20USP&amp;st=c&amp;tab=tabs-1" TargetMode="External"/><Relationship Id="rId103" Type="http://schemas.openxmlformats.org/officeDocument/2006/relationships/hyperlink" Target="http://drugtopics.modernmedicine.com/drug-topics/news/considering-specialty-pharmacy-make-your-move?GUID=EC22DC7A-8C9E-4231-BAFB-C4E25C30003B&amp;rememberme=1&amp;ts=21022017" TargetMode="External"/><Relationship Id="rId20" Type="http://schemas.openxmlformats.org/officeDocument/2006/relationships/hyperlink" Target="http://www.accessdata.fda.gov/scripts/drugshortages/dsp_ActiveIngredientDetails.cfm?AI=Anagrelide%20Hydrochloride%20Capsules&amp;st=r&amp;tab=tabs-1" TargetMode="External"/><Relationship Id="rId41" Type="http://schemas.openxmlformats.org/officeDocument/2006/relationships/hyperlink" Target="http://www.accessdata.fda.gov/scripts/drugshortages/dsp_ActiveIngredientDetails.cfm?AI=Fomepizole%20Injection&amp;st=r&amp;tab=tabs-1" TargetMode="External"/><Relationship Id="rId54" Type="http://schemas.openxmlformats.org/officeDocument/2006/relationships/hyperlink" Target="http://www.accessdata.fda.gov/scripts/drugshortages/dsp_ActiveIngredientDetails.cfm?AI=Penicillin%20G%20Benzathine%20and%20Penicillin%20G%20Procaine%20%28Bicillin%20C-R%29%20Injection&amp;st=c&amp;tab=tabs-1" TargetMode="External"/><Relationship Id="rId62" Type="http://schemas.openxmlformats.org/officeDocument/2006/relationships/hyperlink" Target="http://www.accessdata.fda.gov/scripts/drugshortages/dsp_ActiveIngredientDetails.cfm?AI=Sodium%20Acetate%20Injection,%20USP&amp;st=c&amp;tab=tabs-1" TargetMode="External"/><Relationship Id="rId70" Type="http://schemas.openxmlformats.org/officeDocument/2006/relationships/hyperlink" Target="http://www.accessdata.fda.gov/scripts/drugshortages/dsp_ActiveIngredientDetails.cfm?AI=Tigecycline%20%28Tygacil%29%20Injection&amp;st=c&amp;tab=tabs-1" TargetMode="External"/><Relationship Id="rId75" Type="http://schemas.openxmlformats.org/officeDocument/2006/relationships/hyperlink" Target="http://drugtopics.modernmedicine.com/drug-topics/news/food-juice-and-drugs-hold-grapefruit?GUID=4E10CEE7-7762-4945-BD54-02AD876BC4C3&amp;rememberme=1&amp;ts=09022017" TargetMode="External"/><Relationship Id="rId83" Type="http://schemas.openxmlformats.org/officeDocument/2006/relationships/hyperlink" Target="https://quantiamd.com/player/ycbcmvccm?u=&amp;r=y&amp;partner=q&amp;m=170113_digestcases_InfectiousD_act&amp;rgid=5&amp;utm_source=adhoc%20email&amp;utm_medium=email&amp;utm_campaign=ct-crosspromotion_wf-manual_fq-adhoc_cp-quantiamd-20170120&amp;utm_content=1239156&amp;utm_term" TargetMode="External"/><Relationship Id="rId88" Type="http://schemas.openxmlformats.org/officeDocument/2006/relationships/hyperlink" Target="http://www.consultant360.com/exclusives/cdc-2016-2017-seasonal-influenza-vaccine-48-effective" TargetMode="External"/><Relationship Id="rId91" Type="http://schemas.openxmlformats.org/officeDocument/2006/relationships/image" Target="media/image2.png"/><Relationship Id="rId96" Type="http://schemas.openxmlformats.org/officeDocument/2006/relationships/hyperlink" Target="http://www.cidrap.umn.edu/news-perspective/2017/01/cdc-flu-now-widespread-37-stat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da.gov/Safety/Recalls/ucm538214.htm" TargetMode="External"/><Relationship Id="rId23" Type="http://schemas.openxmlformats.org/officeDocument/2006/relationships/hyperlink" Target="http://www.accessdata.fda.gov/scripts/drugshortages/dsp_ActiveIngredientDetails.cfm?AI=Calcium%20Chloride%20Injection,%20USP&amp;st=c&amp;tab=tabs-1" TargetMode="External"/><Relationship Id="rId28" Type="http://schemas.openxmlformats.org/officeDocument/2006/relationships/hyperlink" Target="http://www.accessdata.fda.gov/scripts/drugshortages/dsp_ActiveIngredientDetails.cfm?AI=Ceftazidime%20and%20Avibactam%20%28AVYCAZ%29%20for%20Injection,%202.5g&amp;st=r&amp;tab=tabs-1" TargetMode="External"/><Relationship Id="rId36" Type="http://schemas.openxmlformats.org/officeDocument/2006/relationships/hyperlink" Target="http://www.accessdata.fda.gov/scripts/drugshortages/dsp_ActiveIngredientDetails.cfm?AI=Doxorubicin%20Lyophilized%20Powder%20for%20Injection&amp;st=r&amp;tab=tabs-1" TargetMode="External"/><Relationship Id="rId49" Type="http://schemas.openxmlformats.org/officeDocument/2006/relationships/hyperlink" Target="http://www.accessdata.fda.gov/scripts/drugshortages/dsp_ActiveIngredientDetails.cfm?AI=Methylprednisolone%20Sodium%20Succinate%20for%20Injection,%20USP&amp;st=c&amp;tab=tabs-1" TargetMode="External"/><Relationship Id="rId57" Type="http://schemas.openxmlformats.org/officeDocument/2006/relationships/hyperlink" Target="http://www.accessdata.fda.gov/scripts/drugshortages/dsp_ActiveIngredientDetails.cfm?AI=Piperacillin%20and%20Tazobactam%20%28Zosyn%29%20Injection&amp;st=c&amp;tab=tabs-1"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www.accessdata.fda.gov/scripts/drugshortages/dsp_ActiveIngredientDetails.cfm?AI=Dexamethasone%20Sodium%20Phosphate%20Injection&amp;st=c&amp;tab=tabs-1" TargetMode="External"/><Relationship Id="rId44" Type="http://schemas.openxmlformats.org/officeDocument/2006/relationships/hyperlink" Target="http://www.accessdata.fda.gov/scripts/drugshortages/dsp_ActiveIngredientDetails.cfm?AI=Leuprolide%20Acetate%20Injection&amp;st=r&amp;tab=tabs-1" TargetMode="External"/><Relationship Id="rId52" Type="http://schemas.openxmlformats.org/officeDocument/2006/relationships/hyperlink" Target="http://www.accessdata.fda.gov/scripts/drugshortages/dsp_ActiveIngredientDetails.cfm?AI=Mupirocin%20Calcium%20Nasal%20Ointment&amp;st=c&amp;tab=tabs-1" TargetMode="External"/><Relationship Id="rId60" Type="http://schemas.openxmlformats.org/officeDocument/2006/relationships/hyperlink" Target="http://www.accessdata.fda.gov/scripts/drugshortages/dsp_ActiveIngredientDetails.cfm?AI=Sclerosol%20Intrapleural%20Aerosol&amp;st=c&amp;tab=tabs-1" TargetMode="External"/><Relationship Id="rId65" Type="http://schemas.openxmlformats.org/officeDocument/2006/relationships/hyperlink" Target="http://www.accessdata.fda.gov/scripts/drugshortages/dsp_ActiveIngredientDetails.cfm?AI=Sodium%20Chloride%2023.4per%20Injection&amp;st=c&amp;tab=tabs-1" TargetMode="External"/><Relationship Id="rId73" Type="http://schemas.openxmlformats.org/officeDocument/2006/relationships/hyperlink" Target="http://www.accessdata.fda.gov/scripts/drugshortages/dsp_ActiveIngredientDetails.cfm?AI=Trimipramine%20Maleate%20%28SURMONTIL%29%20Capsules&amp;st=r&amp;tab=tabs-1" TargetMode="External"/><Relationship Id="rId78" Type="http://schemas.openxmlformats.org/officeDocument/2006/relationships/hyperlink" Target="http://www.consultant360.com/exclusives/fda-approves-2-new-options-asthma-treatment" TargetMode="External"/><Relationship Id="rId81" Type="http://schemas.openxmlformats.org/officeDocument/2006/relationships/hyperlink" Target="https://www.cdc.gov/hpv/index.html" TargetMode="External"/><Relationship Id="rId86" Type="http://schemas.openxmlformats.org/officeDocument/2006/relationships/hyperlink" Target="https://www.cms.gov/Outreach-and-Education/Outreach/FFSProvPartProg/Provider-Partnership-Email-Archive-Items/2017-02-16-eNews.html?DLPage=1&amp;DLEntries=10&amp;DLSort=0&amp;DLSortDir=descending%23_Toc474994228" TargetMode="External"/><Relationship Id="rId94" Type="http://schemas.openxmlformats.org/officeDocument/2006/relationships/hyperlink" Target="http://drugtopics.modernmedicine.com/drug-topics/news/five-innovative-new-products-diabetes" TargetMode="External"/><Relationship Id="rId99" Type="http://schemas.openxmlformats.org/officeDocument/2006/relationships/hyperlink" Target="http://www.health.harvard.edu/blog/what-is-prediabetes-and-why-does-it-matter-2017012511025" TargetMode="External"/><Relationship Id="rId101" Type="http://schemas.openxmlformats.org/officeDocument/2006/relationships/hyperlink" Target="http://drugtopics.modernmedicine.com/drug-topics/news/community-pharmacies-prevent-prescription-fraud?GUID=EC22DC7A-8C9E-4231-BAFB-C4E25C30003B&amp;rememberme=1&amp;ts=11022017"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www.fda.gov/Safety/Recalls/ucm541691.htm" TargetMode="External"/><Relationship Id="rId18" Type="http://schemas.openxmlformats.org/officeDocument/2006/relationships/hyperlink" Target="http://www.accessdata.fda.gov/scripts/drugshortages/dsp_ActiveIngredientDetails.cfm?AI=Acetohydroxamic%20Acid%20%28Lithostat%29%20Tablets&amp;st=c&amp;tab=tabs-1" TargetMode="External"/><Relationship Id="rId39" Type="http://schemas.openxmlformats.org/officeDocument/2006/relationships/hyperlink" Target="http://www.accessdata.fda.gov/scripts/drugshortages/dsp_ActiveIngredientDetails.cfm?AI=Ethiodized%20Oil%20%28Lipiodol%29%20Injection&amp;st=c&amp;tab=tabs-1" TargetMode="External"/><Relationship Id="rId34" Type="http://schemas.openxmlformats.org/officeDocument/2006/relationships/hyperlink" Target="http://www.accessdata.fda.gov/scripts/drugshortages/dsp_ActiveIngredientDetails.cfm?AI=Dihydroergotamine%20Mesylate%20Injection&amp;st=c&amp;tab=tabs-1" TargetMode="External"/><Relationship Id="rId50" Type="http://schemas.openxmlformats.org/officeDocument/2006/relationships/hyperlink" Target="http://www.accessdata.fda.gov/scripts/drugshortages/dsp_ActiveIngredientDetails.cfm?AI=Morphine%20Sulfate%20Injection,%20USP,%20CII,%20%28Preservative-Free%29%28For%20PCA%20Use%20Only%29&amp;st=r&amp;tab=tabs-1" TargetMode="External"/><Relationship Id="rId55" Type="http://schemas.openxmlformats.org/officeDocument/2006/relationships/hyperlink" Target="http://www.accessdata.fda.gov/scripts/drugshortages/dsp_ActiveIngredientDetails.cfm?AI=Penicillin%20G%20Procaine%20Injection&amp;st=c&amp;tab=tabs-1" TargetMode="External"/><Relationship Id="rId76" Type="http://schemas.openxmlformats.org/officeDocument/2006/relationships/hyperlink" Target="http://marketing.pharmacytimes.com/acton/rif/27581/s-0033-1702/-/l-0009:6fc6/l-0009/showPreparedMessage?utm_term=Click%20here&amp;utm_campaign=QNASL_Custom_eBlast_4%202-7-17&amp;utm_content=email&amp;utm_source=Act-On+Software&amp;utm_medium=email&amp;cm_mmc=Act-On%20Software-_-email-_-2017%20Express%20Scripts%20Formulary%20Update%3A%20Nasal%20Sprays-_-Click%20here&amp;sid=TV2:5FbnhWOqP" TargetMode="External"/><Relationship Id="rId97" Type="http://schemas.openxmlformats.org/officeDocument/2006/relationships/hyperlink" Target="https://consumer.healthday.com/infectious-disease-information-21/flu-news-314/flu-shot-may-curb-respiratory-infections-in-people-with-heart-failure-719188.html" TargetMode="External"/><Relationship Id="rId104" Type="http://schemas.openxmlformats.org/officeDocument/2006/relationships/hyperlink" Target="https://www.dea.gov/divisions/hq/2017/hq021717.shtml" TargetMode="External"/><Relationship Id="rId7" Type="http://schemas.openxmlformats.org/officeDocument/2006/relationships/footnotes" Target="footnotes.xml"/><Relationship Id="rId71" Type="http://schemas.openxmlformats.org/officeDocument/2006/relationships/hyperlink" Target="http://www.accessdata.fda.gov/scripts/drugshortages/dsp_ActiveIngredientDetails.cfm?AI=Tobramycin%20Injection&amp;st=r&amp;tab=tabs-1" TargetMode="External"/><Relationship Id="rId92" Type="http://schemas.openxmlformats.org/officeDocument/2006/relationships/hyperlink" Target="http://drugtopics.modernmedicine.com/drug-topics/news/why-consumers-trust-pharmacists?cfcache=true&amp;ampGUID=EC22DC7A-8C9E-4231-BAFB-C4E25C30003B&amp;rememberme=1&amp;ts=21012017" TargetMode="External"/><Relationship Id="rId2" Type="http://schemas.openxmlformats.org/officeDocument/2006/relationships/numbering" Target="numbering.xml"/><Relationship Id="rId29" Type="http://schemas.openxmlformats.org/officeDocument/2006/relationships/hyperlink" Target="http://www.accessdata.fda.gov/scripts/drugshortages/dsp_ActiveIngredientDetails.cfm?AI=Chloramphenicol%20Sodium%20Succinate%20Injection&amp;st=r&amp;tab=tabs-1" TargetMode="External"/><Relationship Id="rId24" Type="http://schemas.openxmlformats.org/officeDocument/2006/relationships/hyperlink" Target="http://www.accessdata.fda.gov/scripts/drugshortages/dsp_ActiveIngredientDetails.cfm?AI=Calcium%20Gluconate%20Injection&amp;st=c&amp;tab=tabs-1" TargetMode="External"/><Relationship Id="rId40" Type="http://schemas.openxmlformats.org/officeDocument/2006/relationships/hyperlink" Target="http://www.accessdata.fda.gov/scripts/drugshortages/dsp_ActiveIngredientDetails.cfm?AI=Etoposide%20Phosphate%20%28Etopophos%29%20Injection&amp;st=c&amp;tab=tabs-1" TargetMode="External"/><Relationship Id="rId45" Type="http://schemas.openxmlformats.org/officeDocument/2006/relationships/hyperlink" Target="http://www.accessdata.fda.gov/scripts/drugshortages/dsp_ActiveIngredientDetails.cfm?AI=Lidocaine%20Hydrochloride%20%28Xylocaine%29%20Injection&amp;st=c&amp;tab=tabs-1" TargetMode="External"/><Relationship Id="rId66" Type="http://schemas.openxmlformats.org/officeDocument/2006/relationships/hyperlink" Target="http://www.accessdata.fda.gov/scripts/drugshortages/dsp_ActiveIngredientDetails.cfm?AI=Sterile%20Talc%20Powder&amp;st=c&amp;tab=tabs-1" TargetMode="External"/><Relationship Id="rId87" Type="http://schemas.openxmlformats.org/officeDocument/2006/relationships/hyperlink" Target="http://hosted.ap.org/dynamic/stories/U/US_MED_FLU_VACCINE?SITE=AP&amp;SECTION=HOME&amp;TEMPLATE=DEFAULT&amp;CTIME=2017-02-16-14-15-38" TargetMode="External"/><Relationship Id="rId61" Type="http://schemas.openxmlformats.org/officeDocument/2006/relationships/hyperlink" Target="http://www.accessdata.fda.gov/scripts/drugshortages/dsp_ActiveIngredientDetails.cfm?AI=Scopolamine%20%28Transderm%20Scop%29%20Transdermal%20System%20Patch&amp;st=c&amp;tab=tabs-1" TargetMode="External"/><Relationship Id="rId82" Type="http://schemas.openxmlformats.org/officeDocument/2006/relationships/hyperlink" Target="https://www.cdc.gov/hpv/index.html" TargetMode="External"/><Relationship Id="rId19" Type="http://schemas.openxmlformats.org/officeDocument/2006/relationships/hyperlink" Target="http://www.accessdata.fda.gov/scripts/drugshortages/dsp_ActiveIngredientDetails.cfm?AI=Ammonium%20Chloride%20Injection&amp;st=c&amp;tab=tabs-1" TargetMode="External"/><Relationship Id="rId14" Type="http://schemas.openxmlformats.org/officeDocument/2006/relationships/hyperlink" Target="https://www.fda.gov/Safety/Recalls/ucm540769.htm" TargetMode="External"/><Relationship Id="rId30" Type="http://schemas.openxmlformats.org/officeDocument/2006/relationships/hyperlink" Target="http://www.accessdata.fda.gov/scripts/drugshortages/dsp_ActiveIngredientDetails.cfm?AI=Chloroquine%20Phosphate%20Tablets&amp;st=r&amp;tab=tabs-1" TargetMode="External"/><Relationship Id="rId35" Type="http://schemas.openxmlformats.org/officeDocument/2006/relationships/hyperlink" Target="http://www.accessdata.fda.gov/scripts/drugshortages/dsp_ActiveIngredientDetails.cfm?AI=Disopyramide%20Phosphate%20%28Norpace%29%20Capsules&amp;st=c&amp;tab=tabs-1" TargetMode="External"/><Relationship Id="rId56" Type="http://schemas.openxmlformats.org/officeDocument/2006/relationships/hyperlink" Target="http://www.accessdata.fda.gov/scripts/drugshortages/dsp_ActiveIngredientDetails.cfm?AI=Peritoneal%20Dialysis%20Solutions&amp;st=c&amp;tab=tabs-1" TargetMode="External"/><Relationship Id="rId77" Type="http://schemas.openxmlformats.org/officeDocument/2006/relationships/hyperlink" Target="http://www.empr.com/features/narcotics-opioids-pain-methadone-american-society-of-interventional-pain-physicians/article/639937/?DCMP=EMC-MPR_DailyDose_cp&amp;cpn=Pharm&amp;hmSubId=O7oGyhxXy0c1&amp;NID=&amp;c_id=&amp;dl=0&amp;spMailingID=16631800&amp;spUserID=NDgyNTEwMTE5NjYS1&amp;spJobID=961888053&amp;spReportId=OTYxODg4MDUzS0" TargetMode="External"/><Relationship Id="rId100" Type="http://schemas.openxmlformats.org/officeDocument/2006/relationships/hyperlink" Target="https://www.gormanhealthgroup.com/blog/cms-proposes-several-key-changes-for-star-ratings-in-2018-medicare-advantage-ma-draft-call-letter/"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accessdata.fda.gov/scripts/drugshortages/dsp_ActiveIngredientDetails.cfm?AI=Multi-Vitamin%20Infusion%20%28Adult%20and%20Pediatric%29&amp;st=c&amp;tab=tabs-1" TargetMode="External"/><Relationship Id="rId72" Type="http://schemas.openxmlformats.org/officeDocument/2006/relationships/hyperlink" Target="http://www.accessdata.fda.gov/scripts/drugshortages/dsp_ActiveIngredientDetails.cfm?AI=Tretinoin%20Capsules&amp;st=r&amp;tab=tabs-1" TargetMode="External"/><Relationship Id="rId93" Type="http://schemas.openxmlformats.org/officeDocument/2006/relationships/hyperlink" Target="http://drugtopics.modernmedicine.com/tag/diabetes-pharmacy?cfcache=true&amp;GUID=4E10CEE7-7762-4945-BD54-02AD876BC4C3&amp;rememberme=1&amp;ts=23012017" TargetMode="External"/><Relationship Id="rId98" Type="http://schemas.openxmlformats.org/officeDocument/2006/relationships/hyperlink" Target="http://www.health.harvard.edu/blog/what-is-prediabetes-and-why-does-it-matter-2017012511025" TargetMode="External"/><Relationship Id="rId3" Type="http://schemas.openxmlformats.org/officeDocument/2006/relationships/styles" Target="styles.xml"/><Relationship Id="rId25" Type="http://schemas.openxmlformats.org/officeDocument/2006/relationships/hyperlink" Target="http://www.accessdata.fda.gov/scripts/drugshortages/dsp_ActiveIngredientDetails.cfm?AI=Cefepime%20Injection&amp;st=c&amp;tab=tabs-1" TargetMode="External"/><Relationship Id="rId46" Type="http://schemas.openxmlformats.org/officeDocument/2006/relationships/hyperlink" Target="http://www.accessdata.fda.gov/scripts/drugshortages/dsp_ActiveIngredientDetails.cfm?AI=LifeCare%20PCA%E2%84%A2%20Sterile%20Empty%20Vial%20and%20Injector&amp;st=r&amp;tab=tabs-1" TargetMode="External"/><Relationship Id="rId67" Type="http://schemas.openxmlformats.org/officeDocument/2006/relationships/hyperlink" Target="http://www.accessdata.fda.gov/scripts/drugshortages/dsp_ActiveIngredientDetails.cfm?AI=Sufentanil%20Citrate%20%28Sufenta%29%20Injection&amp;st=c&amp;tab=tab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C0FF1-7CE3-4CE1-B84A-C0FD75AA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5391</Words>
  <Characters>30730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Rural Rocks November 2016</vt:lpstr>
    </vt:vector>
  </TitlesOfParts>
  <Company>Microsoft</Company>
  <LinksUpToDate>false</LinksUpToDate>
  <CharactersWithSpaces>36049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Rocks November 2016</dc:title>
  <dc:creator>Cindy Brooks</dc:creator>
  <cp:lastModifiedBy>Cindy Brooks</cp:lastModifiedBy>
  <cp:revision>19</cp:revision>
  <cp:lastPrinted>2016-08-17T20:17:00Z</cp:lastPrinted>
  <dcterms:created xsi:type="dcterms:W3CDTF">2017-01-23T20:17:00Z</dcterms:created>
  <dcterms:modified xsi:type="dcterms:W3CDTF">2017-02-27T19:18:00Z</dcterms:modified>
</cp:coreProperties>
</file>